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6E9" w:rsidRDefault="005776E9" w:rsidP="005776E9">
      <w:pPr>
        <w:ind w:left="7371"/>
        <w:jc w:val="both"/>
        <w:rPr>
          <w:sz w:val="24"/>
          <w:szCs w:val="24"/>
        </w:rPr>
      </w:pPr>
      <w:r w:rsidRPr="00383A93">
        <w:rPr>
          <w:sz w:val="24"/>
          <w:szCs w:val="24"/>
        </w:rPr>
        <w:t>Приложение № 1</w:t>
      </w:r>
    </w:p>
    <w:p w:rsidR="005776E9" w:rsidRDefault="005776E9" w:rsidP="005776E9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>к письму ФНС России</w:t>
      </w:r>
    </w:p>
    <w:p w:rsidR="005776E9" w:rsidRDefault="005776E9" w:rsidP="005776E9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от </w:t>
      </w:r>
      <w:proofErr w:type="gramStart"/>
      <w:r w:rsidRPr="00654B97">
        <w:rPr>
          <w:sz w:val="24"/>
          <w:szCs w:val="24"/>
        </w:rPr>
        <w:t>«</w:t>
      </w:r>
      <w:r w:rsidR="008F0499">
        <w:rPr>
          <w:sz w:val="24"/>
          <w:szCs w:val="24"/>
          <w:lang w:val="en-US"/>
        </w:rPr>
        <w:t xml:space="preserve"> 09</w:t>
      </w:r>
      <w:proofErr w:type="gramEnd"/>
      <w:r w:rsidR="008F0499">
        <w:rPr>
          <w:sz w:val="24"/>
          <w:szCs w:val="24"/>
          <w:lang w:val="en-US"/>
        </w:rPr>
        <w:t xml:space="preserve"> </w:t>
      </w:r>
      <w:r w:rsidRPr="00654B97">
        <w:rPr>
          <w:sz w:val="24"/>
          <w:szCs w:val="24"/>
        </w:rPr>
        <w:t xml:space="preserve">» </w:t>
      </w:r>
      <w:r w:rsidR="008F0499">
        <w:rPr>
          <w:sz w:val="24"/>
          <w:szCs w:val="24"/>
        </w:rPr>
        <w:t>января</w:t>
      </w:r>
      <w:r w:rsidRPr="00654B97">
        <w:rPr>
          <w:sz w:val="24"/>
          <w:szCs w:val="24"/>
        </w:rPr>
        <w:t xml:space="preserve"> 202</w:t>
      </w:r>
      <w:r w:rsidR="002C2B8D" w:rsidRPr="008F0499">
        <w:rPr>
          <w:sz w:val="24"/>
          <w:szCs w:val="24"/>
        </w:rPr>
        <w:t>5</w:t>
      </w:r>
      <w:r w:rsidRPr="00654B97">
        <w:rPr>
          <w:sz w:val="24"/>
          <w:szCs w:val="24"/>
        </w:rPr>
        <w:t xml:space="preserve"> г. </w:t>
      </w:r>
    </w:p>
    <w:p w:rsidR="005776E9" w:rsidRDefault="005776E9" w:rsidP="005776E9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№ </w:t>
      </w:r>
      <w:r w:rsidR="008F0499">
        <w:rPr>
          <w:sz w:val="24"/>
          <w:szCs w:val="24"/>
        </w:rPr>
        <w:t>С</w:t>
      </w:r>
      <w:r w:rsidR="00150A7E">
        <w:rPr>
          <w:sz w:val="24"/>
          <w:szCs w:val="24"/>
        </w:rPr>
        <w:t>Д</w:t>
      </w:r>
      <w:bookmarkStart w:id="0" w:name="_GoBack"/>
      <w:bookmarkEnd w:id="0"/>
      <w:r w:rsidR="008F0499">
        <w:rPr>
          <w:sz w:val="24"/>
          <w:szCs w:val="24"/>
        </w:rPr>
        <w:t>-4-21/45</w:t>
      </w:r>
      <w:r w:rsidR="008F0499">
        <w:rPr>
          <w:sz w:val="24"/>
          <w:szCs w:val="24"/>
          <w:lang w:val="en-US"/>
        </w:rPr>
        <w:t>@</w:t>
      </w:r>
    </w:p>
    <w:p w:rsidR="005776E9" w:rsidRDefault="005776E9" w:rsidP="005776E9">
      <w:pPr>
        <w:jc w:val="center"/>
        <w:rPr>
          <w:sz w:val="28"/>
          <w:szCs w:val="28"/>
        </w:rPr>
      </w:pPr>
    </w:p>
    <w:p w:rsidR="005776E9" w:rsidRPr="00FA691C" w:rsidRDefault="005776E9" w:rsidP="005776E9">
      <w:pPr>
        <w:jc w:val="center"/>
        <w:rPr>
          <w:b/>
          <w:sz w:val="28"/>
          <w:szCs w:val="28"/>
        </w:rPr>
      </w:pPr>
      <w:r w:rsidRPr="00FA691C">
        <w:rPr>
          <w:b/>
          <w:sz w:val="28"/>
          <w:szCs w:val="28"/>
        </w:rPr>
        <w:t>Методические рекомендации</w:t>
      </w:r>
    </w:p>
    <w:p w:rsidR="009379F8" w:rsidRPr="009379F8" w:rsidRDefault="005776E9" w:rsidP="009379F8">
      <w:pPr>
        <w:jc w:val="center"/>
        <w:rPr>
          <w:b/>
          <w:sz w:val="28"/>
          <w:szCs w:val="28"/>
        </w:rPr>
      </w:pPr>
      <w:r w:rsidRPr="00FA691C">
        <w:rPr>
          <w:b/>
          <w:sz w:val="28"/>
          <w:szCs w:val="28"/>
        </w:rPr>
        <w:t xml:space="preserve">по </w:t>
      </w:r>
      <w:r w:rsidR="00601D9B" w:rsidRPr="00601D9B">
        <w:rPr>
          <w:b/>
          <w:sz w:val="28"/>
          <w:szCs w:val="28"/>
        </w:rPr>
        <w:t xml:space="preserve">актуализации сведений </w:t>
      </w:r>
      <w:r w:rsidRPr="00FA691C">
        <w:rPr>
          <w:b/>
          <w:sz w:val="28"/>
          <w:szCs w:val="28"/>
        </w:rPr>
        <w:t xml:space="preserve">о </w:t>
      </w:r>
      <w:r w:rsidR="009379F8">
        <w:rPr>
          <w:b/>
          <w:sz w:val="28"/>
          <w:szCs w:val="28"/>
        </w:rPr>
        <w:t>транспортных средствах</w:t>
      </w:r>
      <w:r w:rsidR="009379F8" w:rsidRPr="009379F8">
        <w:rPr>
          <w:b/>
          <w:sz w:val="28"/>
          <w:szCs w:val="28"/>
        </w:rPr>
        <w:t>, не признаваемых объектами налогообложения согласно пункту 2 статьи 3</w:t>
      </w:r>
      <w:r w:rsidR="009379F8">
        <w:rPr>
          <w:b/>
          <w:sz w:val="28"/>
          <w:szCs w:val="28"/>
        </w:rPr>
        <w:t>5</w:t>
      </w:r>
      <w:r w:rsidR="009379F8" w:rsidRPr="009379F8">
        <w:rPr>
          <w:b/>
          <w:sz w:val="28"/>
          <w:szCs w:val="28"/>
        </w:rPr>
        <w:t xml:space="preserve">8 Налогового кодекса </w:t>
      </w:r>
    </w:p>
    <w:p w:rsidR="009379F8" w:rsidRDefault="009379F8" w:rsidP="009379F8">
      <w:pPr>
        <w:jc w:val="center"/>
        <w:rPr>
          <w:b/>
          <w:sz w:val="28"/>
          <w:szCs w:val="28"/>
        </w:rPr>
      </w:pPr>
      <w:r w:rsidRPr="009379F8">
        <w:rPr>
          <w:b/>
          <w:sz w:val="28"/>
          <w:szCs w:val="28"/>
        </w:rPr>
        <w:t>Российской Федерации</w:t>
      </w:r>
    </w:p>
    <w:p w:rsidR="009379F8" w:rsidRDefault="009379F8" w:rsidP="009379F8">
      <w:pPr>
        <w:jc w:val="center"/>
        <w:rPr>
          <w:sz w:val="28"/>
          <w:szCs w:val="28"/>
        </w:rPr>
      </w:pPr>
    </w:p>
    <w:p w:rsidR="005776E9" w:rsidRDefault="009379F8" w:rsidP="009379F8">
      <w:pPr>
        <w:ind w:firstLine="709"/>
        <w:jc w:val="both"/>
        <w:rPr>
          <w:sz w:val="28"/>
          <w:szCs w:val="28"/>
        </w:rPr>
      </w:pPr>
      <w:r w:rsidRPr="009379F8">
        <w:rPr>
          <w:sz w:val="28"/>
          <w:szCs w:val="28"/>
        </w:rPr>
        <w:t xml:space="preserve">В целях </w:t>
      </w:r>
      <w:r w:rsidR="00856851">
        <w:rPr>
          <w:sz w:val="28"/>
          <w:szCs w:val="28"/>
        </w:rPr>
        <w:t>выявления</w:t>
      </w:r>
      <w:r w:rsidR="00856851" w:rsidRPr="009379F8">
        <w:rPr>
          <w:sz w:val="28"/>
          <w:szCs w:val="28"/>
        </w:rPr>
        <w:t xml:space="preserve"> </w:t>
      </w:r>
      <w:r w:rsidRPr="009379F8">
        <w:rPr>
          <w:sz w:val="28"/>
          <w:szCs w:val="28"/>
        </w:rPr>
        <w:t>сведений о транспортных средствах, не признаваемых объектами налогообложения, рекомендуется и</w:t>
      </w:r>
      <w:r w:rsidR="00856851">
        <w:rPr>
          <w:sz w:val="28"/>
          <w:szCs w:val="28"/>
        </w:rPr>
        <w:t xml:space="preserve">зучение </w:t>
      </w:r>
      <w:r w:rsidRPr="009379F8">
        <w:rPr>
          <w:sz w:val="28"/>
          <w:szCs w:val="28"/>
        </w:rPr>
        <w:t>следующи</w:t>
      </w:r>
      <w:r w:rsidR="00856851">
        <w:rPr>
          <w:sz w:val="28"/>
          <w:szCs w:val="28"/>
        </w:rPr>
        <w:t>х</w:t>
      </w:r>
      <w:r w:rsidRPr="009379F8">
        <w:rPr>
          <w:sz w:val="28"/>
          <w:szCs w:val="28"/>
        </w:rPr>
        <w:t xml:space="preserve"> основны</w:t>
      </w:r>
      <w:r w:rsidR="00856851">
        <w:rPr>
          <w:sz w:val="28"/>
          <w:szCs w:val="28"/>
        </w:rPr>
        <w:t>х</w:t>
      </w:r>
      <w:r w:rsidRPr="009379F8">
        <w:rPr>
          <w:sz w:val="28"/>
          <w:szCs w:val="28"/>
        </w:rPr>
        <w:t xml:space="preserve"> документ</w:t>
      </w:r>
      <w:r w:rsidR="00856851">
        <w:rPr>
          <w:sz w:val="28"/>
          <w:szCs w:val="28"/>
        </w:rPr>
        <w:t>ов</w:t>
      </w:r>
      <w:r w:rsidRPr="009379F8">
        <w:rPr>
          <w:sz w:val="28"/>
          <w:szCs w:val="28"/>
        </w:rPr>
        <w:t xml:space="preserve"> / разъяснени</w:t>
      </w:r>
      <w:r w:rsidR="00383A93">
        <w:rPr>
          <w:sz w:val="28"/>
          <w:szCs w:val="28"/>
        </w:rPr>
        <w:t>й</w:t>
      </w:r>
      <w:r w:rsidR="005776E9" w:rsidRPr="00FA691C">
        <w:rPr>
          <w:sz w:val="28"/>
          <w:szCs w:val="28"/>
        </w:rPr>
        <w:t>:</w:t>
      </w:r>
      <w:r w:rsidR="005776E9">
        <w:rPr>
          <w:sz w:val="28"/>
          <w:szCs w:val="28"/>
        </w:rPr>
        <w:t xml:space="preserve"> </w:t>
      </w:r>
    </w:p>
    <w:p w:rsidR="0036458D" w:rsidRDefault="0036458D" w:rsidP="005776E9">
      <w:pPr>
        <w:ind w:firstLine="708"/>
        <w:jc w:val="both"/>
        <w:rPr>
          <w:b/>
          <w:sz w:val="28"/>
          <w:szCs w:val="28"/>
        </w:rPr>
      </w:pPr>
    </w:p>
    <w:p w:rsidR="005776E9" w:rsidRDefault="005776E9" w:rsidP="005776E9">
      <w:pPr>
        <w:ind w:firstLine="708"/>
        <w:jc w:val="both"/>
        <w:rPr>
          <w:b/>
          <w:bCs/>
          <w:snapToGrid/>
          <w:sz w:val="28"/>
          <w:szCs w:val="28"/>
        </w:rPr>
      </w:pPr>
      <w:r w:rsidRPr="00FA691C">
        <w:rPr>
          <w:b/>
          <w:sz w:val="28"/>
          <w:szCs w:val="28"/>
        </w:rPr>
        <w:t>1) для реализации</w:t>
      </w:r>
      <w:r w:rsidRPr="00D776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подпункта 2 пункта 2 статьи 358 Налогового кодекса Российской Федерации – «</w:t>
      </w:r>
      <w:r>
        <w:rPr>
          <w:b/>
          <w:bCs/>
          <w:snapToGrid/>
          <w:sz w:val="28"/>
          <w:szCs w:val="28"/>
        </w:rPr>
        <w:t>не являются объектом налогообложения автомобили легковые, специально оборудованные для использования инвалидами, а также автомобили легковые с мощностью двигателя до 100 лошадиных сил (до 73,55 кВт), полученные (приобретенные) через органы социальной защиты населения в установленном законом порядке»: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b/>
          <w:snapToGrid/>
          <w:sz w:val="28"/>
          <w:szCs w:val="28"/>
        </w:rPr>
        <w:t xml:space="preserve">- </w:t>
      </w:r>
      <w:r>
        <w:rPr>
          <w:snapToGrid/>
          <w:sz w:val="28"/>
          <w:szCs w:val="28"/>
        </w:rPr>
        <w:t>Федеральный закон от 24.11.1995 № 181-ФЗ «О социальной защите инвалидов в Российской Федерации»;</w:t>
      </w:r>
    </w:p>
    <w:p w:rsidR="00287B60" w:rsidRDefault="00287B60" w:rsidP="00287B60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601D9B">
        <w:rPr>
          <w:snapToGrid/>
          <w:sz w:val="28"/>
          <w:szCs w:val="28"/>
        </w:rPr>
        <w:t>п</w:t>
      </w:r>
      <w:r w:rsidRPr="00287B60">
        <w:rPr>
          <w:snapToGrid/>
          <w:sz w:val="28"/>
          <w:szCs w:val="28"/>
        </w:rPr>
        <w:t xml:space="preserve">риказ ФНС России от 25.11.2015 </w:t>
      </w:r>
      <w:r>
        <w:rPr>
          <w:snapToGrid/>
          <w:sz w:val="28"/>
          <w:szCs w:val="28"/>
        </w:rPr>
        <w:t>№ ММВ-7-11/545@ «</w:t>
      </w:r>
      <w:r w:rsidRPr="00287B60">
        <w:rPr>
          <w:snapToGrid/>
          <w:sz w:val="28"/>
          <w:szCs w:val="28"/>
        </w:rPr>
        <w:t xml:space="preserve">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>
        <w:rPr>
          <w:snapToGrid/>
          <w:sz w:val="28"/>
          <w:szCs w:val="28"/>
        </w:rPr>
        <w:t>№</w:t>
      </w:r>
      <w:r w:rsidRPr="00287B60">
        <w:rPr>
          <w:snapToGrid/>
          <w:sz w:val="28"/>
          <w:szCs w:val="28"/>
        </w:rPr>
        <w:t xml:space="preserve"> 8 приказа ФНС России от 17.09.2007 </w:t>
      </w:r>
      <w:r>
        <w:rPr>
          <w:snapToGrid/>
          <w:sz w:val="28"/>
          <w:szCs w:val="28"/>
        </w:rPr>
        <w:t>№</w:t>
      </w:r>
      <w:r w:rsidRPr="00287B60">
        <w:rPr>
          <w:snapToGrid/>
          <w:sz w:val="28"/>
          <w:szCs w:val="28"/>
        </w:rPr>
        <w:t xml:space="preserve"> ММ-3-09/536@</w:t>
      </w:r>
      <w:r>
        <w:rPr>
          <w:snapToGrid/>
          <w:sz w:val="28"/>
          <w:szCs w:val="28"/>
        </w:rPr>
        <w:t>»;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0A24DF">
        <w:rPr>
          <w:b/>
          <w:snapToGrid/>
          <w:sz w:val="28"/>
          <w:szCs w:val="28"/>
        </w:rPr>
        <w:t>-</w:t>
      </w:r>
      <w:r w:rsidRPr="000A24DF">
        <w:rPr>
          <w:snapToGrid/>
          <w:sz w:val="28"/>
          <w:szCs w:val="28"/>
        </w:rPr>
        <w:t xml:space="preserve"> письмо Минфина</w:t>
      </w:r>
      <w:r>
        <w:rPr>
          <w:snapToGrid/>
          <w:sz w:val="28"/>
          <w:szCs w:val="28"/>
        </w:rPr>
        <w:t xml:space="preserve"> России от 29.01.2019 № 03-05-06-04/4853 о критериях отнесения автомобилей к специально оборудованным для использования инвалидами; 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FB0DC6">
        <w:rPr>
          <w:b/>
          <w:snapToGrid/>
          <w:sz w:val="28"/>
          <w:szCs w:val="28"/>
        </w:rPr>
        <w:t>-</w:t>
      </w:r>
      <w:r w:rsidRPr="00FB0DC6">
        <w:rPr>
          <w:snapToGrid/>
          <w:sz w:val="28"/>
          <w:szCs w:val="28"/>
        </w:rPr>
        <w:t xml:space="preserve"> письмо</w:t>
      </w:r>
      <w:r>
        <w:rPr>
          <w:snapToGrid/>
          <w:sz w:val="28"/>
          <w:szCs w:val="28"/>
        </w:rPr>
        <w:t xml:space="preserve"> Минфина России от 10.10.2019 № 03-05-06-04/77632 о применении освобождения от уплаты налога для автомобилей, предназначенных для использования инвалидами; 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A24DF">
        <w:rPr>
          <w:b/>
          <w:snapToGrid/>
          <w:sz w:val="28"/>
          <w:szCs w:val="28"/>
        </w:rPr>
        <w:t xml:space="preserve">- </w:t>
      </w:r>
      <w:r w:rsidRPr="000A24DF">
        <w:rPr>
          <w:snapToGrid/>
          <w:sz w:val="28"/>
          <w:szCs w:val="28"/>
        </w:rPr>
        <w:t>письмо</w:t>
      </w:r>
      <w:r>
        <w:rPr>
          <w:snapToGrid/>
          <w:sz w:val="28"/>
          <w:szCs w:val="28"/>
        </w:rPr>
        <w:t xml:space="preserve"> ФНС России от 24.03.2020 № БС-4-21/4991@ о налогообложении автомобилей, специально оборудованных для использования инвалидами, независимо от их принадлежности определённому лицу</w:t>
      </w:r>
      <w:r w:rsidR="000D2C67">
        <w:rPr>
          <w:snapToGrid/>
          <w:sz w:val="28"/>
          <w:szCs w:val="28"/>
        </w:rPr>
        <w:t>.</w:t>
      </w:r>
      <w:r>
        <w:rPr>
          <w:snapToGrid/>
          <w:sz w:val="28"/>
          <w:szCs w:val="28"/>
        </w:rPr>
        <w:t xml:space="preserve"> </w:t>
      </w:r>
    </w:p>
    <w:p w:rsidR="000D2C67" w:rsidRDefault="000D2C67" w:rsidP="005776E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sz w:val="28"/>
          <w:szCs w:val="28"/>
        </w:rPr>
        <w:t>2</w:t>
      </w:r>
      <w:r w:rsidRPr="00FA691C">
        <w:rPr>
          <w:b/>
          <w:sz w:val="28"/>
          <w:szCs w:val="28"/>
        </w:rPr>
        <w:t>) для реализации</w:t>
      </w:r>
      <w:r w:rsidRPr="00D776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подпункта 3 пункта 2 статьи 358</w:t>
      </w:r>
      <w:r w:rsidRPr="007460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Налогового кодекса Российской Федерации – «</w:t>
      </w:r>
      <w:r>
        <w:rPr>
          <w:b/>
          <w:bCs/>
          <w:snapToGrid/>
          <w:sz w:val="28"/>
          <w:szCs w:val="28"/>
        </w:rPr>
        <w:t xml:space="preserve">не являются объектом налогообложения промысловые морские и речные суда»: 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bCs/>
          <w:snapToGrid/>
          <w:sz w:val="28"/>
          <w:szCs w:val="28"/>
        </w:rPr>
      </w:pPr>
      <w:r w:rsidRPr="005E57BD">
        <w:rPr>
          <w:bCs/>
          <w:snapToGrid/>
          <w:sz w:val="28"/>
          <w:szCs w:val="28"/>
        </w:rPr>
        <w:t xml:space="preserve">- Кодекс торгового мореплавания Российской Федерации от 30.04.1999 </w:t>
      </w:r>
      <w:r>
        <w:rPr>
          <w:bCs/>
          <w:snapToGrid/>
          <w:sz w:val="28"/>
          <w:szCs w:val="28"/>
        </w:rPr>
        <w:t>№</w:t>
      </w:r>
      <w:r w:rsidRPr="005E57BD">
        <w:rPr>
          <w:bCs/>
          <w:snapToGrid/>
          <w:sz w:val="28"/>
          <w:szCs w:val="28"/>
        </w:rPr>
        <w:t xml:space="preserve"> 81-ФЗ</w:t>
      </w:r>
      <w:r>
        <w:rPr>
          <w:bCs/>
          <w:snapToGrid/>
          <w:sz w:val="28"/>
          <w:szCs w:val="28"/>
        </w:rPr>
        <w:t xml:space="preserve">; 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0D2C67">
        <w:rPr>
          <w:snapToGrid/>
          <w:sz w:val="28"/>
          <w:szCs w:val="28"/>
        </w:rPr>
        <w:t>п</w:t>
      </w:r>
      <w:r w:rsidR="000D2C67" w:rsidRPr="000D2C67">
        <w:rPr>
          <w:snapToGrid/>
          <w:sz w:val="28"/>
          <w:szCs w:val="28"/>
        </w:rPr>
        <w:t xml:space="preserve">риказ Минтранса России от 07.06.2023 </w:t>
      </w:r>
      <w:r w:rsidR="000D2C67">
        <w:rPr>
          <w:snapToGrid/>
          <w:sz w:val="28"/>
          <w:szCs w:val="28"/>
        </w:rPr>
        <w:t>№</w:t>
      </w:r>
      <w:r w:rsidR="000D2C67" w:rsidRPr="000D2C67">
        <w:rPr>
          <w:snapToGrid/>
          <w:sz w:val="28"/>
          <w:szCs w:val="28"/>
        </w:rPr>
        <w:t xml:space="preserve"> 205</w:t>
      </w:r>
      <w:r w:rsidR="000D2C67">
        <w:rPr>
          <w:snapToGrid/>
          <w:sz w:val="28"/>
          <w:szCs w:val="28"/>
        </w:rPr>
        <w:t xml:space="preserve"> «</w:t>
      </w:r>
      <w:r w:rsidR="000D2C67" w:rsidRPr="000D2C67">
        <w:rPr>
          <w:snapToGrid/>
          <w:sz w:val="28"/>
          <w:szCs w:val="28"/>
        </w:rPr>
        <w:t>Об утверждении Правил государственной регистрации судов, прав на них и сделок с ними в морских портах и централизованного учета зарегистрированных судов</w:t>
      </w:r>
      <w:r>
        <w:rPr>
          <w:snapToGrid/>
          <w:sz w:val="28"/>
          <w:szCs w:val="28"/>
        </w:rPr>
        <w:t xml:space="preserve">»; 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lastRenderedPageBreak/>
        <w:t xml:space="preserve">- приказ ФНС России от 27.06.2018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ММ-3-09/536@»; </w:t>
      </w:r>
    </w:p>
    <w:p w:rsidR="000D2C67" w:rsidRDefault="005776E9" w:rsidP="000D2C67">
      <w:pPr>
        <w:autoSpaceDE w:val="0"/>
        <w:autoSpaceDN w:val="0"/>
        <w:adjustRightInd w:val="0"/>
        <w:ind w:firstLine="709"/>
        <w:jc w:val="both"/>
        <w:rPr>
          <w:bCs/>
          <w:snapToGrid/>
          <w:sz w:val="28"/>
          <w:szCs w:val="28"/>
        </w:rPr>
      </w:pPr>
      <w:r w:rsidRPr="00341B1C">
        <w:rPr>
          <w:snapToGrid/>
          <w:sz w:val="28"/>
          <w:szCs w:val="28"/>
        </w:rPr>
        <w:t>- п</w:t>
      </w:r>
      <w:r w:rsidRPr="00341B1C">
        <w:rPr>
          <w:bCs/>
          <w:snapToGrid/>
          <w:sz w:val="28"/>
          <w:szCs w:val="28"/>
        </w:rPr>
        <w:t>исьмо ФНС России от 18.02.2019 № БС-4-21/2663@ о налогообложении про</w:t>
      </w:r>
      <w:r w:rsidR="000D2C67">
        <w:rPr>
          <w:bCs/>
          <w:snapToGrid/>
          <w:sz w:val="28"/>
          <w:szCs w:val="28"/>
        </w:rPr>
        <w:t>мысловых морских и речных судов.</w:t>
      </w:r>
    </w:p>
    <w:p w:rsidR="005776E9" w:rsidRDefault="005776E9" w:rsidP="000D2C67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t xml:space="preserve">3) </w:t>
      </w:r>
      <w:r w:rsidRPr="00FA691C">
        <w:rPr>
          <w:b/>
          <w:sz w:val="28"/>
          <w:szCs w:val="28"/>
        </w:rPr>
        <w:t>для реализации</w:t>
      </w:r>
      <w:r w:rsidRPr="00D776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подпункта 4 пункта 2 статьи 358 Налогового кодекса Российской Федерации – «</w:t>
      </w:r>
      <w:r>
        <w:rPr>
          <w:b/>
          <w:bCs/>
          <w:snapToGrid/>
          <w:sz w:val="28"/>
          <w:szCs w:val="28"/>
        </w:rPr>
        <w:t xml:space="preserve">не являются объектом налогообложения пассажирские и грузовые морские, речные и воздушные суда, находящиеся в собственности (на праве хозяйственного ведения или оперативного управления) организаций и индивидуальных предпринимателей, основным видом деятельности которых является осуществление пассажирских и (или) грузовых перевозок»: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Гражданский кодекс Российской Федерации (часть вторая) от 26.01.1996 № 14-ФЗ;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Воздушный кодекс Российской Федерации от 19.03.1997 № 60-ФЗ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5E57BD">
        <w:rPr>
          <w:bCs/>
          <w:snapToGrid/>
          <w:sz w:val="28"/>
          <w:szCs w:val="28"/>
        </w:rPr>
        <w:t xml:space="preserve">- Кодекс торгового мореплавания Российской Федерации от 30.04.1999 </w:t>
      </w:r>
      <w:r>
        <w:rPr>
          <w:bCs/>
          <w:snapToGrid/>
          <w:sz w:val="28"/>
          <w:szCs w:val="28"/>
        </w:rPr>
        <w:t>№</w:t>
      </w:r>
      <w:r w:rsidRPr="005E57BD">
        <w:rPr>
          <w:bCs/>
          <w:snapToGrid/>
          <w:sz w:val="28"/>
          <w:szCs w:val="28"/>
        </w:rPr>
        <w:t xml:space="preserve"> 81-ФЗ</w:t>
      </w:r>
      <w:r>
        <w:rPr>
          <w:bCs/>
          <w:snapToGrid/>
          <w:sz w:val="28"/>
          <w:szCs w:val="28"/>
        </w:rPr>
        <w:t xml:space="preserve">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 xml:space="preserve">- </w:t>
      </w:r>
      <w:r>
        <w:rPr>
          <w:snapToGrid/>
          <w:sz w:val="28"/>
          <w:szCs w:val="28"/>
        </w:rPr>
        <w:t xml:space="preserve">Кодекс внутреннего водного транспорта Российской Федерации от 07.03.2001 № 24-ФЗ;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п</w:t>
      </w:r>
      <w:r>
        <w:rPr>
          <w:snapToGrid/>
          <w:sz w:val="28"/>
          <w:szCs w:val="28"/>
        </w:rPr>
        <w:t xml:space="preserve">риказ Минтранса России от 05.05.2012 № 140 «Об утверждении Правил перевозок пассажиров и их багажа на внутреннем водном транспорте»;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 xml:space="preserve">- письмо Минфина России </w:t>
      </w:r>
      <w:r>
        <w:rPr>
          <w:snapToGrid/>
          <w:sz w:val="28"/>
          <w:szCs w:val="28"/>
        </w:rPr>
        <w:t xml:space="preserve">от 23.03.2012 № 03-05-04-04/10 о понятии «грузовое судно» и «пассажирское судно» для целей их налогообложения;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п</w:t>
      </w:r>
      <w:r>
        <w:rPr>
          <w:snapToGrid/>
          <w:sz w:val="28"/>
          <w:szCs w:val="28"/>
        </w:rPr>
        <w:t>исьмо Минфина России от 02.04.2015 № 03-05-05-04/18317 об определении судов, в отношении которых применяется льгота по налогу;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п</w:t>
      </w:r>
      <w:r>
        <w:rPr>
          <w:snapToGrid/>
          <w:sz w:val="28"/>
          <w:szCs w:val="28"/>
        </w:rPr>
        <w:t xml:space="preserve">исьмо ФНС России от 24.04.2015 № БС-4-11/7093@ о налоге в отношении </w:t>
      </w:r>
      <w:r w:rsidRPr="00980903">
        <w:rPr>
          <w:bCs/>
          <w:snapToGrid/>
          <w:sz w:val="28"/>
          <w:szCs w:val="28"/>
        </w:rPr>
        <w:t>пассажирски</w:t>
      </w:r>
      <w:r>
        <w:rPr>
          <w:bCs/>
          <w:snapToGrid/>
          <w:sz w:val="28"/>
          <w:szCs w:val="28"/>
        </w:rPr>
        <w:t>х</w:t>
      </w:r>
      <w:r w:rsidRPr="00980903">
        <w:rPr>
          <w:bCs/>
          <w:snapToGrid/>
          <w:sz w:val="28"/>
          <w:szCs w:val="28"/>
        </w:rPr>
        <w:t xml:space="preserve"> и грузовы</w:t>
      </w:r>
      <w:r>
        <w:rPr>
          <w:bCs/>
          <w:snapToGrid/>
          <w:sz w:val="28"/>
          <w:szCs w:val="28"/>
        </w:rPr>
        <w:t xml:space="preserve">х </w:t>
      </w:r>
      <w:r w:rsidRPr="00980903">
        <w:rPr>
          <w:bCs/>
          <w:snapToGrid/>
          <w:sz w:val="28"/>
          <w:szCs w:val="28"/>
        </w:rPr>
        <w:t>суд</w:t>
      </w:r>
      <w:r>
        <w:rPr>
          <w:bCs/>
          <w:snapToGrid/>
          <w:sz w:val="28"/>
          <w:szCs w:val="28"/>
        </w:rPr>
        <w:t xml:space="preserve">ов;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Минфина России от 05.09.2017 № 03-05-05-04/56771 о налогообложении круизных и прогулочных судов;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п</w:t>
      </w:r>
      <w:r>
        <w:rPr>
          <w:snapToGrid/>
          <w:sz w:val="28"/>
          <w:szCs w:val="28"/>
        </w:rPr>
        <w:t>исьмо ФНС России от 07.10.2019 № БС-4-21/20472 об условиях освобождения транспор</w:t>
      </w:r>
      <w:r w:rsidR="009532E1">
        <w:rPr>
          <w:snapToGrid/>
          <w:sz w:val="28"/>
          <w:szCs w:val="28"/>
        </w:rPr>
        <w:t>тных средств о</w:t>
      </w:r>
      <w:r w:rsidR="00856851">
        <w:rPr>
          <w:snapToGrid/>
          <w:sz w:val="28"/>
          <w:szCs w:val="28"/>
        </w:rPr>
        <w:t>т</w:t>
      </w:r>
      <w:r w:rsidR="009532E1">
        <w:rPr>
          <w:snapToGrid/>
          <w:sz w:val="28"/>
          <w:szCs w:val="28"/>
        </w:rPr>
        <w:t xml:space="preserve"> уплаты налога;</w:t>
      </w:r>
    </w:p>
    <w:p w:rsidR="009532E1" w:rsidRDefault="009532E1" w:rsidP="009532E1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</w:t>
      </w:r>
      <w:r w:rsidRPr="009532E1">
        <w:rPr>
          <w:snapToGrid/>
          <w:sz w:val="28"/>
          <w:szCs w:val="28"/>
        </w:rPr>
        <w:t xml:space="preserve">исьмо ФНС России от 30.01.2023 </w:t>
      </w:r>
      <w:r>
        <w:rPr>
          <w:snapToGrid/>
          <w:sz w:val="28"/>
          <w:szCs w:val="28"/>
        </w:rPr>
        <w:t>№</w:t>
      </w:r>
      <w:r w:rsidRPr="009532E1">
        <w:rPr>
          <w:snapToGrid/>
          <w:sz w:val="28"/>
          <w:szCs w:val="28"/>
        </w:rPr>
        <w:t xml:space="preserve"> БС-4-21/977@</w:t>
      </w:r>
      <w:r>
        <w:rPr>
          <w:snapToGrid/>
          <w:sz w:val="28"/>
          <w:szCs w:val="28"/>
        </w:rPr>
        <w:t xml:space="preserve"> «</w:t>
      </w:r>
      <w:r w:rsidRPr="009532E1">
        <w:rPr>
          <w:snapToGrid/>
          <w:sz w:val="28"/>
          <w:szCs w:val="28"/>
        </w:rPr>
        <w:t>Об обзоре правовых позиций Верховного Суда Российской Федерации и Конституционного Суда Российской Федерации по вопросам налогообложения имущества (за IV квартал 2022 г.)</w:t>
      </w:r>
      <w:r>
        <w:rPr>
          <w:snapToGrid/>
          <w:sz w:val="28"/>
          <w:szCs w:val="28"/>
        </w:rPr>
        <w:t>».</w:t>
      </w:r>
    </w:p>
    <w:p w:rsidR="0036458D" w:rsidRPr="00856851" w:rsidRDefault="0036458D" w:rsidP="009532E1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t xml:space="preserve">4) </w:t>
      </w:r>
      <w:r w:rsidRPr="00FA691C">
        <w:rPr>
          <w:b/>
          <w:sz w:val="28"/>
          <w:szCs w:val="28"/>
        </w:rPr>
        <w:t>для реализации</w:t>
      </w:r>
      <w:r w:rsidRPr="00D776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подпункта 5 пункта 2 статьи 358 Налогового кодекса Российской Федерации – «</w:t>
      </w:r>
      <w:r>
        <w:rPr>
          <w:b/>
          <w:bCs/>
          <w:snapToGrid/>
          <w:sz w:val="28"/>
          <w:szCs w:val="28"/>
        </w:rPr>
        <w:t xml:space="preserve">не являются объектом налогообложения </w:t>
      </w:r>
      <w:r w:rsidR="008B541B">
        <w:rPr>
          <w:b/>
          <w:bCs/>
          <w:snapToGrid/>
          <w:sz w:val="28"/>
          <w:szCs w:val="28"/>
        </w:rPr>
        <w:t>т</w:t>
      </w:r>
      <w:r w:rsidR="008B541B" w:rsidRPr="008B541B">
        <w:rPr>
          <w:b/>
          <w:bCs/>
          <w:snapToGrid/>
          <w:sz w:val="28"/>
          <w:szCs w:val="28"/>
        </w:rPr>
        <w:t xml:space="preserve">ракторы, самоходные комбайны, самоходные машины для перевозки и внесения минеральных удобрений, специальные и специализированные автотранспортные средства, зарегистрированные на сельскохозяйственных </w:t>
      </w:r>
      <w:r w:rsidR="008B541B" w:rsidRPr="008B541B">
        <w:rPr>
          <w:b/>
          <w:bCs/>
          <w:snapToGrid/>
          <w:sz w:val="28"/>
          <w:szCs w:val="28"/>
        </w:rPr>
        <w:lastRenderedPageBreak/>
        <w:t>товаропроизводителей и используемые при сельскохозяйственных работах для производства сельскохозяйственной продукции</w:t>
      </w:r>
      <w:r>
        <w:rPr>
          <w:b/>
          <w:bCs/>
          <w:snapToGrid/>
          <w:sz w:val="28"/>
          <w:szCs w:val="28"/>
        </w:rPr>
        <w:t xml:space="preserve">»: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1F7560">
        <w:rPr>
          <w:b/>
          <w:bCs/>
          <w:snapToGrid/>
          <w:sz w:val="28"/>
          <w:szCs w:val="28"/>
        </w:rPr>
        <w:t xml:space="preserve">- </w:t>
      </w:r>
      <w:r w:rsidRPr="001F7560">
        <w:rPr>
          <w:bCs/>
          <w:snapToGrid/>
          <w:sz w:val="28"/>
          <w:szCs w:val="28"/>
        </w:rPr>
        <w:t xml:space="preserve">Федеральный закон от 29.12.2006 </w:t>
      </w:r>
      <w:r>
        <w:rPr>
          <w:bCs/>
          <w:snapToGrid/>
          <w:sz w:val="28"/>
          <w:szCs w:val="28"/>
        </w:rPr>
        <w:t>№</w:t>
      </w:r>
      <w:r w:rsidRPr="001F7560">
        <w:rPr>
          <w:bCs/>
          <w:snapToGrid/>
          <w:sz w:val="28"/>
          <w:szCs w:val="28"/>
        </w:rPr>
        <w:t xml:space="preserve"> 264-ФЗ</w:t>
      </w:r>
      <w:r>
        <w:rPr>
          <w:bCs/>
          <w:snapToGrid/>
          <w:sz w:val="28"/>
          <w:szCs w:val="28"/>
        </w:rPr>
        <w:t xml:space="preserve"> «</w:t>
      </w:r>
      <w:r w:rsidRPr="001F7560">
        <w:rPr>
          <w:bCs/>
          <w:snapToGrid/>
          <w:sz w:val="28"/>
          <w:szCs w:val="28"/>
        </w:rPr>
        <w:t>О развитии сельского хозяйства</w:t>
      </w:r>
      <w:r>
        <w:rPr>
          <w:bCs/>
          <w:snapToGrid/>
          <w:sz w:val="28"/>
          <w:szCs w:val="28"/>
        </w:rPr>
        <w:t xml:space="preserve">»; </w:t>
      </w:r>
    </w:p>
    <w:p w:rsidR="003C43C0" w:rsidRDefault="003C43C0" w:rsidP="003C43C0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 </w:t>
      </w:r>
      <w:r w:rsidRPr="003C43C0">
        <w:rPr>
          <w:snapToGrid/>
          <w:sz w:val="28"/>
          <w:szCs w:val="28"/>
        </w:rPr>
        <w:t xml:space="preserve">Федеральный закон от 02.07.2021 </w:t>
      </w:r>
      <w:r>
        <w:rPr>
          <w:snapToGrid/>
          <w:sz w:val="28"/>
          <w:szCs w:val="28"/>
        </w:rPr>
        <w:t>№ 297-ФЗ «</w:t>
      </w:r>
      <w:r w:rsidRPr="003C43C0">
        <w:rPr>
          <w:snapToGrid/>
          <w:sz w:val="28"/>
          <w:szCs w:val="28"/>
        </w:rPr>
        <w:t>О самоходных</w:t>
      </w:r>
      <w:r>
        <w:rPr>
          <w:snapToGrid/>
          <w:sz w:val="28"/>
          <w:szCs w:val="28"/>
        </w:rPr>
        <w:t xml:space="preserve"> машинах и других видах техники»;</w:t>
      </w:r>
    </w:p>
    <w:p w:rsidR="005776E9" w:rsidRDefault="005776E9" w:rsidP="009532E1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F0138D">
        <w:rPr>
          <w:b/>
          <w:bCs/>
          <w:snapToGrid/>
          <w:sz w:val="28"/>
          <w:szCs w:val="28"/>
        </w:rPr>
        <w:t>-</w:t>
      </w:r>
      <w:r w:rsidRPr="00F0138D">
        <w:rPr>
          <w:bCs/>
          <w:snapToGrid/>
          <w:sz w:val="28"/>
          <w:szCs w:val="28"/>
        </w:rPr>
        <w:t xml:space="preserve"> </w:t>
      </w:r>
      <w:r w:rsidR="009532E1" w:rsidRPr="009532E1">
        <w:rPr>
          <w:bCs/>
          <w:snapToGrid/>
          <w:sz w:val="28"/>
          <w:szCs w:val="28"/>
        </w:rPr>
        <w:t xml:space="preserve">Решение Коллегии Евразийской экономической комиссии от 22.09.2015 </w:t>
      </w:r>
      <w:r w:rsidR="009532E1">
        <w:rPr>
          <w:bCs/>
          <w:snapToGrid/>
          <w:sz w:val="28"/>
          <w:szCs w:val="28"/>
        </w:rPr>
        <w:t>№</w:t>
      </w:r>
      <w:r w:rsidR="009532E1" w:rsidRPr="009532E1">
        <w:rPr>
          <w:bCs/>
          <w:snapToGrid/>
          <w:sz w:val="28"/>
          <w:szCs w:val="28"/>
        </w:rPr>
        <w:t xml:space="preserve"> 122</w:t>
      </w:r>
      <w:r w:rsidR="009532E1">
        <w:rPr>
          <w:bCs/>
          <w:snapToGrid/>
          <w:sz w:val="28"/>
          <w:szCs w:val="28"/>
        </w:rPr>
        <w:t xml:space="preserve"> «</w:t>
      </w:r>
      <w:r w:rsidR="009532E1" w:rsidRPr="009532E1">
        <w:rPr>
          <w:bCs/>
          <w:snapToGrid/>
          <w:sz w:val="28"/>
          <w:szCs w:val="28"/>
        </w:rPr>
        <w:t>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</w:t>
      </w:r>
      <w:r w:rsidR="009532E1">
        <w:rPr>
          <w:bCs/>
          <w:snapToGrid/>
          <w:sz w:val="28"/>
          <w:szCs w:val="28"/>
        </w:rPr>
        <w:t>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1F7560">
        <w:rPr>
          <w:b/>
          <w:bCs/>
          <w:snapToGrid/>
          <w:sz w:val="28"/>
          <w:szCs w:val="28"/>
        </w:rPr>
        <w:t>-</w:t>
      </w:r>
      <w:r w:rsidRPr="001F7560">
        <w:rPr>
          <w:bCs/>
          <w:snapToGrid/>
          <w:sz w:val="28"/>
          <w:szCs w:val="28"/>
        </w:rPr>
        <w:t xml:space="preserve"> р</w:t>
      </w:r>
      <w:r w:rsidRPr="001F7560">
        <w:rPr>
          <w:snapToGrid/>
          <w:sz w:val="28"/>
          <w:szCs w:val="28"/>
        </w:rPr>
        <w:t>аспоряжение Правительства Р</w:t>
      </w:r>
      <w:r>
        <w:rPr>
          <w:snapToGrid/>
          <w:sz w:val="28"/>
          <w:szCs w:val="28"/>
        </w:rPr>
        <w:t>оссийской Федерации о</w:t>
      </w:r>
      <w:r w:rsidRPr="001F7560">
        <w:rPr>
          <w:snapToGrid/>
          <w:sz w:val="28"/>
          <w:szCs w:val="28"/>
        </w:rPr>
        <w:t xml:space="preserve">т 25.01.2017 </w:t>
      </w:r>
      <w:r>
        <w:rPr>
          <w:snapToGrid/>
          <w:sz w:val="28"/>
          <w:szCs w:val="28"/>
        </w:rPr>
        <w:t>№</w:t>
      </w:r>
      <w:r w:rsidRPr="001F7560">
        <w:rPr>
          <w:snapToGrid/>
          <w:sz w:val="28"/>
          <w:szCs w:val="28"/>
        </w:rPr>
        <w:t xml:space="preserve"> 79-р</w:t>
      </w:r>
      <w:r>
        <w:rPr>
          <w:snapToGrid/>
          <w:sz w:val="28"/>
          <w:szCs w:val="28"/>
        </w:rPr>
        <w:t xml:space="preserve"> о</w:t>
      </w:r>
      <w:r w:rsidRPr="001F7560">
        <w:rPr>
          <w:snapToGrid/>
          <w:sz w:val="28"/>
          <w:szCs w:val="28"/>
        </w:rPr>
        <w:t>б утверждении</w:t>
      </w:r>
      <w:r>
        <w:rPr>
          <w:snapToGrid/>
          <w:sz w:val="28"/>
          <w:szCs w:val="28"/>
        </w:rPr>
        <w:t xml:space="preserve"> перечня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товаропроизводители; </w:t>
      </w:r>
    </w:p>
    <w:p w:rsidR="003C43C0" w:rsidRDefault="005776E9" w:rsidP="009532E1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3C43C0">
        <w:rPr>
          <w:snapToGrid/>
          <w:sz w:val="28"/>
          <w:szCs w:val="28"/>
        </w:rPr>
        <w:t>п</w:t>
      </w:r>
      <w:r w:rsidR="009532E1" w:rsidRPr="009532E1">
        <w:rPr>
          <w:snapToGrid/>
          <w:sz w:val="28"/>
          <w:szCs w:val="28"/>
        </w:rPr>
        <w:t xml:space="preserve">остановление Правительства </w:t>
      </w:r>
      <w:r w:rsidR="00856851" w:rsidRPr="00856851">
        <w:rPr>
          <w:snapToGrid/>
          <w:sz w:val="28"/>
          <w:szCs w:val="28"/>
        </w:rPr>
        <w:t xml:space="preserve">Российской Федерации </w:t>
      </w:r>
      <w:r w:rsidR="009532E1" w:rsidRPr="009532E1">
        <w:rPr>
          <w:snapToGrid/>
          <w:sz w:val="28"/>
          <w:szCs w:val="28"/>
        </w:rPr>
        <w:t xml:space="preserve">от 21.09.2020 </w:t>
      </w:r>
      <w:r w:rsidR="009532E1">
        <w:rPr>
          <w:snapToGrid/>
          <w:sz w:val="28"/>
          <w:szCs w:val="28"/>
        </w:rPr>
        <w:t>№</w:t>
      </w:r>
      <w:r w:rsidR="009532E1" w:rsidRPr="009532E1">
        <w:rPr>
          <w:snapToGrid/>
          <w:sz w:val="28"/>
          <w:szCs w:val="28"/>
        </w:rPr>
        <w:t xml:space="preserve"> 1507</w:t>
      </w:r>
      <w:r w:rsidR="009532E1">
        <w:rPr>
          <w:snapToGrid/>
          <w:sz w:val="28"/>
          <w:szCs w:val="28"/>
        </w:rPr>
        <w:t xml:space="preserve"> «</w:t>
      </w:r>
      <w:r w:rsidR="009532E1" w:rsidRPr="009532E1">
        <w:rPr>
          <w:snapToGrid/>
          <w:sz w:val="28"/>
          <w:szCs w:val="28"/>
        </w:rPr>
        <w:t>Об утверждении Правил государственной регистрации самоходных машин и других видов техники</w:t>
      </w:r>
      <w:r w:rsidR="009532E1">
        <w:rPr>
          <w:snapToGrid/>
          <w:sz w:val="28"/>
          <w:szCs w:val="28"/>
        </w:rPr>
        <w:t>»</w:t>
      </w:r>
      <w:r>
        <w:rPr>
          <w:snapToGrid/>
          <w:sz w:val="28"/>
          <w:szCs w:val="28"/>
        </w:rPr>
        <w:t>;</w:t>
      </w:r>
    </w:p>
    <w:p w:rsidR="008B541B" w:rsidRPr="008B541B" w:rsidRDefault="005776E9" w:rsidP="008B541B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8B541B">
        <w:rPr>
          <w:snapToGrid/>
          <w:sz w:val="28"/>
          <w:szCs w:val="28"/>
        </w:rPr>
        <w:t>п</w:t>
      </w:r>
      <w:r w:rsidR="008B541B" w:rsidRPr="008B541B">
        <w:rPr>
          <w:snapToGrid/>
          <w:sz w:val="28"/>
          <w:szCs w:val="28"/>
        </w:rPr>
        <w:t xml:space="preserve">риказ МВД России от 23.04.2019 </w:t>
      </w:r>
      <w:r w:rsidR="008B541B">
        <w:rPr>
          <w:snapToGrid/>
          <w:sz w:val="28"/>
          <w:szCs w:val="28"/>
        </w:rPr>
        <w:t>№</w:t>
      </w:r>
      <w:r w:rsidR="008B541B" w:rsidRPr="008B541B">
        <w:rPr>
          <w:snapToGrid/>
          <w:sz w:val="28"/>
          <w:szCs w:val="28"/>
        </w:rPr>
        <w:t xml:space="preserve"> 267</w:t>
      </w:r>
      <w:r w:rsidR="008B541B">
        <w:rPr>
          <w:snapToGrid/>
          <w:sz w:val="28"/>
          <w:szCs w:val="28"/>
        </w:rPr>
        <w:t xml:space="preserve"> «</w:t>
      </w:r>
      <w:r w:rsidR="008B541B" w:rsidRPr="008B541B">
        <w:rPr>
          <w:snapToGrid/>
          <w:sz w:val="28"/>
          <w:szCs w:val="28"/>
        </w:rPr>
        <w:t>Об утверждении форм документов, идентифицирующих транспортное средство, и требований к ним</w:t>
      </w:r>
      <w:r w:rsidR="008B541B">
        <w:rPr>
          <w:snapToGrid/>
          <w:sz w:val="28"/>
          <w:szCs w:val="28"/>
        </w:rPr>
        <w:t>»;</w:t>
      </w:r>
    </w:p>
    <w:p w:rsidR="005776E9" w:rsidRDefault="005776E9" w:rsidP="008B541B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8B541B">
        <w:rPr>
          <w:snapToGrid/>
          <w:sz w:val="28"/>
          <w:szCs w:val="28"/>
        </w:rPr>
        <w:t>п</w:t>
      </w:r>
      <w:r w:rsidR="008B541B" w:rsidRPr="008B541B">
        <w:rPr>
          <w:snapToGrid/>
          <w:sz w:val="28"/>
          <w:szCs w:val="28"/>
        </w:rPr>
        <w:t xml:space="preserve">риказ ФНС России от 20.05.2022 </w:t>
      </w:r>
      <w:r w:rsidR="008B541B">
        <w:rPr>
          <w:snapToGrid/>
          <w:sz w:val="28"/>
          <w:szCs w:val="28"/>
        </w:rPr>
        <w:t>№</w:t>
      </w:r>
      <w:r w:rsidR="008B541B" w:rsidRPr="008B541B">
        <w:rPr>
          <w:snapToGrid/>
          <w:sz w:val="28"/>
          <w:szCs w:val="28"/>
        </w:rPr>
        <w:t xml:space="preserve"> ЕД-7-21/420@</w:t>
      </w:r>
      <w:r w:rsidR="008B541B">
        <w:rPr>
          <w:snapToGrid/>
          <w:sz w:val="28"/>
          <w:szCs w:val="28"/>
        </w:rPr>
        <w:t xml:space="preserve"> «</w:t>
      </w:r>
      <w:r w:rsidR="008B541B" w:rsidRPr="008B541B">
        <w:rPr>
          <w:snapToGrid/>
          <w:sz w:val="28"/>
          <w:szCs w:val="28"/>
        </w:rPr>
        <w:t>Об утверждении 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</w:t>
      </w:r>
      <w:r>
        <w:rPr>
          <w:snapToGrid/>
          <w:sz w:val="28"/>
          <w:szCs w:val="28"/>
        </w:rPr>
        <w:t xml:space="preserve">»;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Минфина России от 01.04.2005 № 03-06-04-04/1 об отнесении «специальных автомашин»,</w:t>
      </w:r>
      <w:r w:rsidRPr="00D11CD0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>зарегистрированных на сельскохозяйственных товаропроизводителей, к категории «грузовые автомобили»;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письмо Минфина России от 05.06.2006 № 03-06-04-04/22 о понятии «используемые при сельскохозяйственных работах» в случае использования транспортного средства в налоговый период для иных целей;  </w:t>
      </w:r>
      <w:r w:rsidRPr="00D11CD0">
        <w:rPr>
          <w:snapToGrid/>
          <w:sz w:val="28"/>
          <w:szCs w:val="28"/>
        </w:rPr>
        <w:t xml:space="preserve">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Минфина России от 19.05.2009 № 03-05-05-04/05 об определении доли дохода от реализации сельскохозяйственной продукции в целях освобождения от налогообложения транспортных средств, зарегистрированных на сельскохозяйственных товаропроизводителей;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Минфина России от 17.04.2018 № 03-05-05-04/25539 о понятии «сельскохозяйственный производитель» в целях освобождения от налогообложения зарегистрированных на них транспортных средств;</w:t>
      </w:r>
      <w:r w:rsidRPr="00D11CD0">
        <w:rPr>
          <w:snapToGrid/>
          <w:sz w:val="28"/>
          <w:szCs w:val="28"/>
        </w:rPr>
        <w:t xml:space="preserve">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письмо Минфина России от 17.09.2018 № 03-05-05-01/66286 о понятии «сельскохозяйственный производитель» в целях освобождения от налогообложения зарегистрированных на них транспортных средств; </w:t>
      </w:r>
    </w:p>
    <w:p w:rsidR="005776E9" w:rsidRDefault="005776E9" w:rsidP="008B541B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письмо ФНС России от 18.09.2018 № БС-4-21/18247 </w:t>
      </w:r>
      <w:r w:rsidR="008B541B">
        <w:rPr>
          <w:snapToGrid/>
          <w:sz w:val="28"/>
          <w:szCs w:val="28"/>
        </w:rPr>
        <w:t>«</w:t>
      </w:r>
      <w:r w:rsidR="008B541B" w:rsidRPr="008B541B">
        <w:rPr>
          <w:snapToGrid/>
          <w:sz w:val="28"/>
          <w:szCs w:val="28"/>
        </w:rPr>
        <w:t>О налогообложении транспортным налогом</w:t>
      </w:r>
      <w:r w:rsidR="008B541B">
        <w:rPr>
          <w:snapToGrid/>
          <w:sz w:val="28"/>
          <w:szCs w:val="28"/>
        </w:rPr>
        <w:t>»</w:t>
      </w:r>
      <w:r>
        <w:rPr>
          <w:snapToGrid/>
          <w:sz w:val="28"/>
          <w:szCs w:val="28"/>
        </w:rPr>
        <w:t>;</w:t>
      </w:r>
    </w:p>
    <w:p w:rsidR="00287B60" w:rsidRDefault="0032048A" w:rsidP="00287B60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32048A">
        <w:rPr>
          <w:snapToGrid/>
          <w:sz w:val="28"/>
          <w:szCs w:val="28"/>
        </w:rPr>
        <w:lastRenderedPageBreak/>
        <w:t xml:space="preserve">- письмо ФНС России </w:t>
      </w:r>
      <w:r>
        <w:rPr>
          <w:snapToGrid/>
          <w:sz w:val="28"/>
          <w:szCs w:val="28"/>
        </w:rPr>
        <w:t>№</w:t>
      </w:r>
      <w:r w:rsidRPr="0032048A">
        <w:rPr>
          <w:snapToGrid/>
          <w:sz w:val="28"/>
          <w:szCs w:val="28"/>
        </w:rPr>
        <w:t xml:space="preserve"> ПА-26</w:t>
      </w:r>
      <w:r>
        <w:rPr>
          <w:rFonts w:eastAsiaTheme="minorHAnsi"/>
          <w:snapToGrid/>
          <w:sz w:val="28"/>
          <w:szCs w:val="28"/>
          <w:lang w:eastAsia="en-US"/>
        </w:rPr>
        <w:t xml:space="preserve">-21/14@, Минсельхоза России </w:t>
      </w:r>
      <w:r w:rsidR="00287B60">
        <w:rPr>
          <w:rFonts w:eastAsiaTheme="minorHAnsi"/>
          <w:snapToGrid/>
          <w:sz w:val="28"/>
          <w:szCs w:val="28"/>
          <w:lang w:eastAsia="en-US"/>
        </w:rPr>
        <w:t>№</w:t>
      </w:r>
      <w:r>
        <w:rPr>
          <w:rFonts w:eastAsiaTheme="minorHAnsi"/>
          <w:snapToGrid/>
          <w:sz w:val="28"/>
          <w:szCs w:val="28"/>
          <w:lang w:eastAsia="en-US"/>
        </w:rPr>
        <w:t xml:space="preserve"> АР-19-27/17438 от 19.08.2022</w:t>
      </w:r>
      <w:r w:rsidR="00287B60">
        <w:rPr>
          <w:rFonts w:eastAsiaTheme="minorHAnsi"/>
          <w:snapToGrid/>
          <w:sz w:val="28"/>
          <w:szCs w:val="28"/>
          <w:lang w:eastAsia="en-US"/>
        </w:rPr>
        <w:t xml:space="preserve"> «О соглашениях, определяющих порядок представления сведений, предусмотренных приказом ФНС России от 20.05.2022 </w:t>
      </w:r>
      <w:r w:rsidR="00601D9B">
        <w:rPr>
          <w:rFonts w:eastAsiaTheme="minorHAnsi"/>
          <w:snapToGrid/>
          <w:sz w:val="28"/>
          <w:szCs w:val="28"/>
          <w:lang w:eastAsia="en-US"/>
        </w:rPr>
        <w:t xml:space="preserve">№ </w:t>
      </w:r>
      <w:r w:rsidR="00287B60">
        <w:rPr>
          <w:rFonts w:eastAsiaTheme="minorHAnsi"/>
          <w:snapToGrid/>
          <w:sz w:val="28"/>
          <w:szCs w:val="28"/>
          <w:lang w:eastAsia="en-US"/>
        </w:rPr>
        <w:t>ЕД-7-21/420@»;</w:t>
      </w:r>
    </w:p>
    <w:p w:rsidR="008B541B" w:rsidRDefault="008B541B" w:rsidP="008B541B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</w:t>
      </w:r>
      <w:r w:rsidRPr="008B541B">
        <w:rPr>
          <w:snapToGrid/>
          <w:sz w:val="28"/>
          <w:szCs w:val="28"/>
        </w:rPr>
        <w:t xml:space="preserve"> ФНС России от 16.01.2023 </w:t>
      </w:r>
      <w:r>
        <w:rPr>
          <w:snapToGrid/>
          <w:sz w:val="28"/>
          <w:szCs w:val="28"/>
        </w:rPr>
        <w:t>№</w:t>
      </w:r>
      <w:r w:rsidRPr="008B541B">
        <w:rPr>
          <w:snapToGrid/>
          <w:sz w:val="28"/>
          <w:szCs w:val="28"/>
        </w:rPr>
        <w:t xml:space="preserve"> БС-4-21/282@</w:t>
      </w:r>
      <w:r>
        <w:rPr>
          <w:snapToGrid/>
          <w:sz w:val="28"/>
          <w:szCs w:val="28"/>
        </w:rPr>
        <w:t xml:space="preserve"> «</w:t>
      </w:r>
      <w:r w:rsidRPr="008B541B">
        <w:rPr>
          <w:snapToGrid/>
          <w:sz w:val="28"/>
          <w:szCs w:val="28"/>
        </w:rPr>
        <w:t xml:space="preserve">Об определении понятия </w:t>
      </w:r>
      <w:r>
        <w:rPr>
          <w:snapToGrid/>
          <w:sz w:val="28"/>
          <w:szCs w:val="28"/>
        </w:rPr>
        <w:t>«</w:t>
      </w:r>
      <w:r w:rsidRPr="008B541B">
        <w:rPr>
          <w:snapToGrid/>
          <w:sz w:val="28"/>
          <w:szCs w:val="28"/>
        </w:rPr>
        <w:t>специальные автомашины</w:t>
      </w:r>
      <w:r>
        <w:rPr>
          <w:snapToGrid/>
          <w:sz w:val="28"/>
          <w:szCs w:val="28"/>
        </w:rPr>
        <w:t>»</w:t>
      </w:r>
      <w:r w:rsidRPr="008B541B">
        <w:rPr>
          <w:snapToGrid/>
          <w:sz w:val="28"/>
          <w:szCs w:val="28"/>
        </w:rPr>
        <w:t xml:space="preserve"> в целях применения подпункта 5 пункта 2 статьи 358 Налогового кодекса Российской Федерации</w:t>
      </w:r>
      <w:r>
        <w:rPr>
          <w:snapToGrid/>
          <w:sz w:val="28"/>
          <w:szCs w:val="28"/>
        </w:rPr>
        <w:t>»</w:t>
      </w:r>
      <w:r w:rsidR="003C43C0">
        <w:rPr>
          <w:snapToGrid/>
          <w:sz w:val="28"/>
          <w:szCs w:val="28"/>
        </w:rPr>
        <w:t>.</w:t>
      </w:r>
    </w:p>
    <w:p w:rsidR="00391042" w:rsidRDefault="00391042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5)</w:t>
      </w:r>
      <w:r w:rsidRPr="00391042">
        <w:rPr>
          <w:b/>
          <w:sz w:val="28"/>
          <w:szCs w:val="28"/>
        </w:rPr>
        <w:t xml:space="preserve"> для реализации подпункта 6 пункта 2 статьи 358 Налогового кодекса Российской Федерации – «</w:t>
      </w:r>
      <w:r w:rsidRPr="00391042">
        <w:rPr>
          <w:b/>
          <w:bCs/>
          <w:snapToGrid/>
          <w:sz w:val="28"/>
          <w:szCs w:val="28"/>
        </w:rPr>
        <w:t xml:space="preserve">не являются объектом налогообложения транспортные средства, принадлежащие на </w:t>
      </w:r>
      <w:hyperlink r:id="rId6" w:history="1">
        <w:r w:rsidRPr="00391042">
          <w:rPr>
            <w:b/>
            <w:bCs/>
            <w:snapToGrid/>
            <w:sz w:val="28"/>
            <w:szCs w:val="28"/>
          </w:rPr>
          <w:t>праве</w:t>
        </w:r>
      </w:hyperlink>
      <w:r w:rsidRPr="00391042">
        <w:rPr>
          <w:b/>
          <w:bCs/>
          <w:snapToGrid/>
          <w:sz w:val="28"/>
          <w:szCs w:val="28"/>
        </w:rPr>
        <w:t xml:space="preserve"> оперативного управления федеральным органам исполнительной власти и федеральным государственным органам, в которых </w:t>
      </w:r>
      <w:hyperlink r:id="rId7" w:history="1">
        <w:r w:rsidRPr="00391042">
          <w:rPr>
            <w:b/>
            <w:bCs/>
            <w:snapToGrid/>
            <w:sz w:val="28"/>
            <w:szCs w:val="28"/>
          </w:rPr>
          <w:t>законодательством</w:t>
        </w:r>
      </w:hyperlink>
      <w:r w:rsidRPr="00391042">
        <w:rPr>
          <w:b/>
          <w:bCs/>
          <w:snapToGrid/>
          <w:sz w:val="28"/>
          <w:szCs w:val="28"/>
        </w:rPr>
        <w:t xml:space="preserve"> Российской Федерации предусмотрена военная и (или) приравненная к ней служба»: 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Федеральный закон от 17.01.1992 № 2202-1 «О прокуратуре Российской Федерации»; 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 xml:space="preserve">- </w:t>
      </w:r>
      <w:r w:rsidRPr="00391042">
        <w:rPr>
          <w:snapToGrid/>
          <w:sz w:val="28"/>
          <w:szCs w:val="28"/>
        </w:rPr>
        <w:t>Закон Российской Федерации от 21.07.1993 № 5473-1 «Об учреждениях и органах, исполняющих уголовные наказания в виде лишения свободы»;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 xml:space="preserve">- </w:t>
      </w:r>
      <w:r w:rsidRPr="00391042">
        <w:rPr>
          <w:bCs/>
          <w:snapToGrid/>
          <w:sz w:val="28"/>
          <w:szCs w:val="28"/>
        </w:rPr>
        <w:t>Федеральный закон от 21.12.1994 № 69-ФЗ «О пожарной безопасности»;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Федеральный закон от 03.04.1995 № 40-ФЗ «О федеральной службе безопасности»; 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Федеральный закон от 22.08.1995 № 151-ФЗ «Об аварийно-спасательных службах и статусе спасателей»;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Федеральный закон от 10.01.1996 № 5-ФЗ «О внешней разведке»; 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Федеральный закон от 27.05.1996 № 57-ФЗ «О государственной охране»; </w:t>
      </w:r>
    </w:p>
    <w:p w:rsidR="005776E9" w:rsidRPr="00391042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</w:t>
      </w:r>
      <w:r w:rsidRPr="00391042">
        <w:rPr>
          <w:snapToGrid/>
          <w:sz w:val="28"/>
          <w:szCs w:val="28"/>
        </w:rPr>
        <w:t>Федеральный закон от 21.07.1997 № 118-ФЗ «Об органах принудительного исполнения Российской Федерации»;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91042">
        <w:rPr>
          <w:b/>
          <w:bCs/>
          <w:snapToGrid/>
          <w:sz w:val="28"/>
          <w:szCs w:val="28"/>
        </w:rPr>
        <w:t>-</w:t>
      </w:r>
      <w:r w:rsidRPr="00391042">
        <w:rPr>
          <w:bCs/>
          <w:snapToGrid/>
          <w:sz w:val="28"/>
          <w:szCs w:val="28"/>
        </w:rPr>
        <w:t xml:space="preserve"> Федеральный закон от 28.03.1998 № 53-ФЗ «О воинской обязанности и военной службе»;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8C19E6">
        <w:rPr>
          <w:b/>
          <w:bCs/>
          <w:snapToGrid/>
          <w:sz w:val="28"/>
          <w:szCs w:val="28"/>
        </w:rPr>
        <w:t>-</w:t>
      </w:r>
      <w:r w:rsidRPr="008C19E6">
        <w:rPr>
          <w:bCs/>
          <w:snapToGrid/>
          <w:sz w:val="28"/>
          <w:szCs w:val="28"/>
        </w:rPr>
        <w:t xml:space="preserve"> Федеральный закон от 28.12.2010 № 403-ФЗ «О Следственном комитете Российской Федерации»;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t xml:space="preserve">- </w:t>
      </w:r>
      <w:r>
        <w:rPr>
          <w:snapToGrid/>
          <w:sz w:val="28"/>
          <w:szCs w:val="28"/>
        </w:rPr>
        <w:t>Федеральный закон от 07.02.2011 № 3-ФЗ «О полиции»;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8C19E6">
        <w:rPr>
          <w:b/>
          <w:bCs/>
          <w:snapToGrid/>
          <w:sz w:val="28"/>
          <w:szCs w:val="28"/>
        </w:rPr>
        <w:t>-</w:t>
      </w:r>
      <w:r w:rsidRPr="008C19E6">
        <w:rPr>
          <w:bCs/>
          <w:snapToGrid/>
          <w:sz w:val="28"/>
          <w:szCs w:val="28"/>
        </w:rPr>
        <w:t xml:space="preserve"> Федеральный закон от 03.07.2016 № 226-ФЗ «О войсках национальной гвардии Российской Федерации»</w:t>
      </w:r>
      <w:r>
        <w:rPr>
          <w:bCs/>
          <w:snapToGrid/>
          <w:sz w:val="28"/>
          <w:szCs w:val="28"/>
        </w:rPr>
        <w:t xml:space="preserve">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FC62EF">
        <w:rPr>
          <w:b/>
          <w:bCs/>
          <w:snapToGrid/>
          <w:sz w:val="28"/>
          <w:szCs w:val="28"/>
        </w:rPr>
        <w:t>-</w:t>
      </w:r>
      <w:r>
        <w:rPr>
          <w:bCs/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 xml:space="preserve">Федеральный закон от 01.10.2019 № 328-ФЗ «О службе в органах принудительного исполнения Российской Федерации и внесении изменений в отдельные законодательные акты Российской Федерации»;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990267">
        <w:rPr>
          <w:b/>
          <w:snapToGrid/>
          <w:sz w:val="28"/>
          <w:szCs w:val="28"/>
        </w:rPr>
        <w:t xml:space="preserve">- </w:t>
      </w:r>
      <w:r>
        <w:rPr>
          <w:snapToGrid/>
          <w:sz w:val="28"/>
          <w:szCs w:val="28"/>
        </w:rPr>
        <w:t>приказ ФНС России от 25.11.2015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17.09.2007 № ММ-3-09/536@»;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письмо </w:t>
      </w:r>
      <w:r w:rsidRPr="000466DD">
        <w:rPr>
          <w:snapToGrid/>
          <w:sz w:val="28"/>
          <w:szCs w:val="28"/>
        </w:rPr>
        <w:t>Минфина Р</w:t>
      </w:r>
      <w:r>
        <w:rPr>
          <w:snapToGrid/>
          <w:sz w:val="28"/>
          <w:szCs w:val="28"/>
        </w:rPr>
        <w:t>оссии</w:t>
      </w:r>
      <w:r w:rsidRPr="000466DD">
        <w:rPr>
          <w:snapToGrid/>
          <w:sz w:val="28"/>
          <w:szCs w:val="28"/>
        </w:rPr>
        <w:t xml:space="preserve"> от 03.03.2006 </w:t>
      </w:r>
      <w:r>
        <w:rPr>
          <w:snapToGrid/>
          <w:sz w:val="28"/>
          <w:szCs w:val="28"/>
        </w:rPr>
        <w:t>№</w:t>
      </w:r>
      <w:r w:rsidRPr="000466DD">
        <w:rPr>
          <w:snapToGrid/>
          <w:sz w:val="28"/>
          <w:szCs w:val="28"/>
        </w:rPr>
        <w:t xml:space="preserve"> 03-06-01-02/09</w:t>
      </w:r>
      <w:r>
        <w:rPr>
          <w:snapToGrid/>
          <w:sz w:val="28"/>
          <w:szCs w:val="28"/>
        </w:rPr>
        <w:t xml:space="preserve"> о налогообложении транспортных средств организаций, п</w:t>
      </w:r>
      <w:r w:rsidRPr="000466DD">
        <w:rPr>
          <w:bCs/>
          <w:snapToGrid/>
          <w:sz w:val="28"/>
          <w:szCs w:val="28"/>
        </w:rPr>
        <w:t>одведомственны</w:t>
      </w:r>
      <w:r>
        <w:rPr>
          <w:bCs/>
          <w:snapToGrid/>
          <w:sz w:val="28"/>
          <w:szCs w:val="28"/>
        </w:rPr>
        <w:t>х</w:t>
      </w:r>
      <w:r w:rsidRPr="000466DD">
        <w:rPr>
          <w:bCs/>
          <w:snapToGrid/>
          <w:sz w:val="28"/>
          <w:szCs w:val="28"/>
        </w:rPr>
        <w:t xml:space="preserve"> Мин</w:t>
      </w:r>
      <w:r>
        <w:rPr>
          <w:bCs/>
          <w:snapToGrid/>
          <w:sz w:val="28"/>
          <w:szCs w:val="28"/>
        </w:rPr>
        <w:t xml:space="preserve">обороны России; </w:t>
      </w:r>
    </w:p>
    <w:p w:rsidR="00391042" w:rsidRPr="00391042" w:rsidRDefault="00391042" w:rsidP="0039104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</w:t>
      </w:r>
      <w:r w:rsidRPr="00391042">
        <w:rPr>
          <w:snapToGrid/>
          <w:sz w:val="28"/>
          <w:szCs w:val="28"/>
        </w:rPr>
        <w:t>исьмо</w:t>
      </w:r>
      <w:r>
        <w:rPr>
          <w:snapToGrid/>
          <w:sz w:val="28"/>
          <w:szCs w:val="28"/>
        </w:rPr>
        <w:t xml:space="preserve"> </w:t>
      </w:r>
      <w:r w:rsidRPr="00391042">
        <w:rPr>
          <w:snapToGrid/>
          <w:sz w:val="28"/>
          <w:szCs w:val="28"/>
        </w:rPr>
        <w:t xml:space="preserve">ФНС России от 21.10.2020 </w:t>
      </w:r>
      <w:r>
        <w:rPr>
          <w:snapToGrid/>
          <w:sz w:val="28"/>
          <w:szCs w:val="28"/>
        </w:rPr>
        <w:t>№</w:t>
      </w:r>
      <w:r w:rsidRPr="00391042">
        <w:rPr>
          <w:snapToGrid/>
          <w:sz w:val="28"/>
          <w:szCs w:val="28"/>
        </w:rPr>
        <w:t xml:space="preserve"> БС-4-21/17256@</w:t>
      </w:r>
      <w:r>
        <w:rPr>
          <w:snapToGrid/>
          <w:sz w:val="28"/>
          <w:szCs w:val="28"/>
        </w:rPr>
        <w:t xml:space="preserve"> «</w:t>
      </w:r>
      <w:r w:rsidRPr="00391042">
        <w:rPr>
          <w:snapToGrid/>
          <w:sz w:val="28"/>
          <w:szCs w:val="28"/>
        </w:rPr>
        <w:t xml:space="preserve">О применении </w:t>
      </w:r>
      <w:proofErr w:type="spellStart"/>
      <w:r w:rsidRPr="00391042">
        <w:rPr>
          <w:snapToGrid/>
          <w:sz w:val="28"/>
          <w:szCs w:val="28"/>
        </w:rPr>
        <w:t>пп</w:t>
      </w:r>
      <w:proofErr w:type="spellEnd"/>
      <w:r w:rsidRPr="00391042">
        <w:rPr>
          <w:snapToGrid/>
          <w:sz w:val="28"/>
          <w:szCs w:val="28"/>
        </w:rPr>
        <w:t xml:space="preserve">. 6 п. 2 ст. 358 и </w:t>
      </w:r>
      <w:proofErr w:type="spellStart"/>
      <w:r w:rsidRPr="00391042">
        <w:rPr>
          <w:snapToGrid/>
          <w:sz w:val="28"/>
          <w:szCs w:val="28"/>
        </w:rPr>
        <w:t>пп</w:t>
      </w:r>
      <w:proofErr w:type="spellEnd"/>
      <w:r w:rsidRPr="00391042">
        <w:rPr>
          <w:snapToGrid/>
          <w:sz w:val="28"/>
          <w:szCs w:val="28"/>
        </w:rPr>
        <w:t xml:space="preserve">. 2 п. 4 ст. 374 Налогового кодекса Российской Федерации в </w:t>
      </w:r>
      <w:r w:rsidRPr="00391042">
        <w:rPr>
          <w:snapToGrid/>
          <w:sz w:val="28"/>
          <w:szCs w:val="28"/>
        </w:rPr>
        <w:lastRenderedPageBreak/>
        <w:t>отношении федеральных учреждений, подведомст</w:t>
      </w:r>
      <w:r>
        <w:rPr>
          <w:snapToGrid/>
          <w:sz w:val="28"/>
          <w:szCs w:val="28"/>
        </w:rPr>
        <w:t>венных ФСИН России и МВД России».</w:t>
      </w:r>
    </w:p>
    <w:p w:rsidR="00391042" w:rsidRDefault="00391042" w:rsidP="005776E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5776E9" w:rsidRDefault="009C1A34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sz w:val="28"/>
          <w:szCs w:val="28"/>
        </w:rPr>
        <w:t>6</w:t>
      </w:r>
      <w:r w:rsidR="005776E9">
        <w:rPr>
          <w:b/>
          <w:sz w:val="28"/>
          <w:szCs w:val="28"/>
        </w:rPr>
        <w:t xml:space="preserve">) </w:t>
      </w:r>
      <w:r w:rsidR="005776E9" w:rsidRPr="00FA691C">
        <w:rPr>
          <w:b/>
          <w:sz w:val="28"/>
          <w:szCs w:val="28"/>
        </w:rPr>
        <w:t>для реализации</w:t>
      </w:r>
      <w:r w:rsidR="005776E9" w:rsidRPr="00D77647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подпункта 8 пункта 2 статьи 358</w:t>
      </w:r>
      <w:r w:rsidR="005776E9" w:rsidRPr="008A23BB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Налогового кодекса Российской Федерации – «</w:t>
      </w:r>
      <w:r w:rsidR="005776E9">
        <w:rPr>
          <w:b/>
          <w:bCs/>
          <w:snapToGrid/>
          <w:sz w:val="28"/>
          <w:szCs w:val="28"/>
        </w:rPr>
        <w:t xml:space="preserve">не являются объектом налогообложения самолеты и вертолеты санитарной авиации и медицинской службы»: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Воздушный кодекс Российской Федерации от 19.03.1997 № 60-ФЗ;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приказ ФНС России от 18.12.2012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налоговой службы от 17.09.2007 № ММ-3-09/536@»;</w:t>
      </w:r>
    </w:p>
    <w:p w:rsidR="005776E9" w:rsidRDefault="005776E9" w:rsidP="009C1A34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 xml:space="preserve">- </w:t>
      </w:r>
      <w:r w:rsidR="0036458D">
        <w:rPr>
          <w:bCs/>
          <w:snapToGrid/>
          <w:sz w:val="28"/>
          <w:szCs w:val="28"/>
        </w:rPr>
        <w:t>п</w:t>
      </w:r>
      <w:r w:rsidR="009C1A34" w:rsidRPr="009C1A34">
        <w:rPr>
          <w:bCs/>
          <w:snapToGrid/>
          <w:sz w:val="28"/>
          <w:szCs w:val="28"/>
        </w:rPr>
        <w:t xml:space="preserve">риказ </w:t>
      </w:r>
      <w:proofErr w:type="spellStart"/>
      <w:r w:rsidR="009C1A34" w:rsidRPr="009C1A34">
        <w:rPr>
          <w:bCs/>
          <w:snapToGrid/>
          <w:sz w:val="28"/>
          <w:szCs w:val="28"/>
        </w:rPr>
        <w:t>Росавиации</w:t>
      </w:r>
      <w:proofErr w:type="spellEnd"/>
      <w:r w:rsidR="009C1A34" w:rsidRPr="009C1A34">
        <w:rPr>
          <w:bCs/>
          <w:snapToGrid/>
          <w:sz w:val="28"/>
          <w:szCs w:val="28"/>
        </w:rPr>
        <w:t xml:space="preserve"> от 06.02.2024 </w:t>
      </w:r>
      <w:r w:rsidR="009C1A34">
        <w:rPr>
          <w:bCs/>
          <w:snapToGrid/>
          <w:sz w:val="28"/>
          <w:szCs w:val="28"/>
        </w:rPr>
        <w:t xml:space="preserve">№ </w:t>
      </w:r>
      <w:r w:rsidR="009C1A34" w:rsidRPr="009C1A34">
        <w:rPr>
          <w:bCs/>
          <w:snapToGrid/>
          <w:sz w:val="28"/>
          <w:szCs w:val="28"/>
        </w:rPr>
        <w:t>124-П</w:t>
      </w:r>
      <w:r w:rsidR="009C1A34">
        <w:rPr>
          <w:bCs/>
          <w:snapToGrid/>
          <w:sz w:val="28"/>
          <w:szCs w:val="28"/>
        </w:rPr>
        <w:t xml:space="preserve"> «</w:t>
      </w:r>
      <w:r w:rsidR="009C1A34" w:rsidRPr="009C1A34">
        <w:rPr>
          <w:bCs/>
          <w:snapToGrid/>
          <w:sz w:val="28"/>
          <w:szCs w:val="28"/>
        </w:rPr>
        <w:t>Об утверждении Административного регламента Федерального агентства воздушного транспорта по предоставлению государственной услуги "Государственная регистрация гражданских воздушных судов</w:t>
      </w:r>
      <w:r>
        <w:rPr>
          <w:snapToGrid/>
          <w:sz w:val="28"/>
          <w:szCs w:val="28"/>
        </w:rPr>
        <w:t>»</w:t>
      </w:r>
      <w:r w:rsidR="009C1A34">
        <w:rPr>
          <w:snapToGrid/>
          <w:sz w:val="28"/>
          <w:szCs w:val="28"/>
        </w:rPr>
        <w:t>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письмо ФНС России от 26.07.2016 № БС-4-11/13539@ о налоге в отношении вертолетов, используемых в медико-санитарных целях;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ФНС России</w:t>
      </w:r>
      <w:r w:rsidR="009C1A34">
        <w:rPr>
          <w:snapToGrid/>
          <w:sz w:val="28"/>
          <w:szCs w:val="28"/>
        </w:rPr>
        <w:t xml:space="preserve"> от 18.09.2019 № БС-4-21/18845@</w:t>
      </w:r>
      <w:r>
        <w:rPr>
          <w:snapToGrid/>
          <w:sz w:val="28"/>
          <w:szCs w:val="28"/>
        </w:rPr>
        <w:t xml:space="preserve"> о налоге в отношении воздушных судов, используемых в медико-санитарных целях;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ФНС России от 18.10.2019 № БС-4-21/21431@ о налоге в отношении самолета санитарной авиации</w:t>
      </w:r>
      <w:r w:rsidR="009C1A34">
        <w:rPr>
          <w:snapToGrid/>
          <w:sz w:val="28"/>
          <w:szCs w:val="28"/>
        </w:rPr>
        <w:t>.</w:t>
      </w:r>
    </w:p>
    <w:p w:rsidR="009C1A34" w:rsidRDefault="009C1A34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</w:p>
    <w:p w:rsidR="005776E9" w:rsidRDefault="009C1A34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t>7</w:t>
      </w:r>
      <w:r w:rsidR="005776E9">
        <w:rPr>
          <w:b/>
          <w:bCs/>
          <w:snapToGrid/>
          <w:sz w:val="28"/>
          <w:szCs w:val="28"/>
        </w:rPr>
        <w:t>)</w:t>
      </w:r>
      <w:r w:rsidR="005776E9" w:rsidRPr="004508D3">
        <w:rPr>
          <w:b/>
          <w:sz w:val="28"/>
          <w:szCs w:val="28"/>
        </w:rPr>
        <w:t xml:space="preserve"> </w:t>
      </w:r>
      <w:r w:rsidR="005776E9" w:rsidRPr="00FA691C">
        <w:rPr>
          <w:b/>
          <w:sz w:val="28"/>
          <w:szCs w:val="28"/>
        </w:rPr>
        <w:t>для реализации</w:t>
      </w:r>
      <w:r w:rsidR="005776E9" w:rsidRPr="00D77647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подпункта 9 пункта 2 статьи 358</w:t>
      </w:r>
      <w:r w:rsidR="005776E9" w:rsidRPr="008A23BB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Налогового кодекса Российской Федерации – «</w:t>
      </w:r>
      <w:r w:rsidR="005776E9">
        <w:rPr>
          <w:b/>
          <w:bCs/>
          <w:snapToGrid/>
          <w:sz w:val="28"/>
          <w:szCs w:val="28"/>
        </w:rPr>
        <w:t>не являются объектом налогообложения суда, зарегистрированные в Российском международном реестре судов»: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5E57BD">
        <w:rPr>
          <w:bCs/>
          <w:snapToGrid/>
          <w:sz w:val="28"/>
          <w:szCs w:val="28"/>
        </w:rPr>
        <w:t xml:space="preserve">- Кодекс торгового мореплавания Российской Федерации от 30.04.1999 </w:t>
      </w:r>
      <w:r>
        <w:rPr>
          <w:bCs/>
          <w:snapToGrid/>
          <w:sz w:val="28"/>
          <w:szCs w:val="28"/>
        </w:rPr>
        <w:t>№</w:t>
      </w:r>
      <w:r w:rsidRPr="005E57BD">
        <w:rPr>
          <w:bCs/>
          <w:snapToGrid/>
          <w:sz w:val="28"/>
          <w:szCs w:val="28"/>
        </w:rPr>
        <w:t xml:space="preserve"> 81-ФЗ</w:t>
      </w:r>
      <w:r>
        <w:rPr>
          <w:bCs/>
          <w:snapToGrid/>
          <w:sz w:val="28"/>
          <w:szCs w:val="28"/>
        </w:rPr>
        <w:t>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р</w:t>
      </w:r>
      <w:r>
        <w:rPr>
          <w:snapToGrid/>
          <w:sz w:val="28"/>
          <w:szCs w:val="28"/>
        </w:rPr>
        <w:t xml:space="preserve">аспоряжение Правительства Российской Федерации от 25.04.2006 № 583-р о перечне морских портов, капитаны которых осуществляют регистрацию судов в Российском международном реестре судов;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приказ ФНС России от 27.06.2018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ММ-3-09/536@»;</w:t>
      </w:r>
    </w:p>
    <w:p w:rsidR="00604640" w:rsidRDefault="00604640" w:rsidP="00604640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приказ </w:t>
      </w:r>
      <w:r w:rsidRPr="00604640">
        <w:rPr>
          <w:snapToGrid/>
          <w:sz w:val="28"/>
          <w:szCs w:val="28"/>
        </w:rPr>
        <w:t>Минтранса России от 07.06.2023</w:t>
      </w:r>
      <w:r>
        <w:rPr>
          <w:snapToGrid/>
          <w:sz w:val="28"/>
          <w:szCs w:val="28"/>
        </w:rPr>
        <w:t xml:space="preserve"> №</w:t>
      </w:r>
      <w:r w:rsidRPr="00604640">
        <w:rPr>
          <w:snapToGrid/>
          <w:sz w:val="28"/>
          <w:szCs w:val="28"/>
        </w:rPr>
        <w:t xml:space="preserve"> 205</w:t>
      </w:r>
      <w:r>
        <w:rPr>
          <w:snapToGrid/>
          <w:sz w:val="28"/>
          <w:szCs w:val="28"/>
        </w:rPr>
        <w:t xml:space="preserve"> «</w:t>
      </w:r>
      <w:r w:rsidRPr="00604640">
        <w:rPr>
          <w:snapToGrid/>
          <w:sz w:val="28"/>
          <w:szCs w:val="28"/>
        </w:rPr>
        <w:t>Об утверждении Правил государственной регистрации судов, прав на них и сделок с ними в морских портах и централизованного учета зарегистрированных судов</w:t>
      </w:r>
      <w:r>
        <w:rPr>
          <w:snapToGrid/>
          <w:sz w:val="28"/>
          <w:szCs w:val="28"/>
        </w:rPr>
        <w:t xml:space="preserve">»;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письмо Минфина России от 10.04.2009 № 03-05-05-01/23 о ежегодном подтверждении регистрации судна в РМРС как условии его освобождения от налогообложения;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письмо Минфина России от 22.06.2012 № 03-03-06/1/319 о документах, подтверждающих освобождение от налогообложения судна, зарег</w:t>
      </w:r>
      <w:r w:rsidR="00604640">
        <w:rPr>
          <w:snapToGrid/>
          <w:sz w:val="28"/>
          <w:szCs w:val="28"/>
        </w:rPr>
        <w:t>истрированного в РМРС.</w:t>
      </w:r>
    </w:p>
    <w:p w:rsidR="005776E9" w:rsidRDefault="00604640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lastRenderedPageBreak/>
        <w:t xml:space="preserve">8) </w:t>
      </w:r>
      <w:r w:rsidR="005776E9" w:rsidRPr="00FA691C">
        <w:rPr>
          <w:b/>
          <w:sz w:val="28"/>
          <w:szCs w:val="28"/>
        </w:rPr>
        <w:t>для реализации</w:t>
      </w:r>
      <w:r w:rsidR="005776E9" w:rsidRPr="00D77647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подпункта 10 пункта 2 статьи 358</w:t>
      </w:r>
      <w:r w:rsidR="005776E9" w:rsidRPr="008A23BB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Налогового кодекса Российской Федерации – «</w:t>
      </w:r>
      <w:r w:rsidR="005776E9">
        <w:rPr>
          <w:b/>
          <w:bCs/>
          <w:snapToGrid/>
          <w:sz w:val="28"/>
          <w:szCs w:val="28"/>
        </w:rPr>
        <w:t xml:space="preserve">не являются объектом налогообложения морские стационарные и плавучие платформы, морские передвижные буровые установки и буровые суда»: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Федеральный закон от 30.11.1995 № 187-ФЗ «О континентальном шельфе Российской Федерации»;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 xml:space="preserve"> -</w:t>
      </w:r>
      <w:r w:rsidRPr="005B63E6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 xml:space="preserve">Федеральный закон от 31.07.1998 № 155-ФЗ «О внутренних морских водах, территориальном море и прилежащей зоне Российской Федерации»; </w:t>
      </w:r>
      <w:r>
        <w:rPr>
          <w:bCs/>
          <w:snapToGrid/>
          <w:sz w:val="28"/>
          <w:szCs w:val="28"/>
        </w:rPr>
        <w:t xml:space="preserve">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5E57BD">
        <w:rPr>
          <w:bCs/>
          <w:snapToGrid/>
          <w:sz w:val="28"/>
          <w:szCs w:val="28"/>
        </w:rPr>
        <w:t xml:space="preserve">- Кодекс торгового мореплавания Российской Федерации от 30.04.1999 </w:t>
      </w:r>
      <w:r>
        <w:rPr>
          <w:bCs/>
          <w:snapToGrid/>
          <w:sz w:val="28"/>
          <w:szCs w:val="28"/>
        </w:rPr>
        <w:t>№</w:t>
      </w:r>
      <w:r w:rsidRPr="005E57BD">
        <w:rPr>
          <w:bCs/>
          <w:snapToGrid/>
          <w:sz w:val="28"/>
          <w:szCs w:val="28"/>
        </w:rPr>
        <w:t xml:space="preserve"> 81-ФЗ</w:t>
      </w:r>
      <w:r>
        <w:rPr>
          <w:bCs/>
          <w:snapToGrid/>
          <w:sz w:val="28"/>
          <w:szCs w:val="28"/>
        </w:rPr>
        <w:t xml:space="preserve">; </w:t>
      </w:r>
    </w:p>
    <w:p w:rsidR="005776E9" w:rsidRPr="005B63E6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 xml:space="preserve">- </w:t>
      </w:r>
      <w:r w:rsidRPr="005B63E6">
        <w:rPr>
          <w:bCs/>
          <w:snapToGrid/>
          <w:sz w:val="28"/>
          <w:szCs w:val="28"/>
        </w:rPr>
        <w:t xml:space="preserve">Федеральный закон от 09.02.2007 </w:t>
      </w:r>
      <w:r>
        <w:rPr>
          <w:bCs/>
          <w:snapToGrid/>
          <w:sz w:val="28"/>
          <w:szCs w:val="28"/>
        </w:rPr>
        <w:t>№</w:t>
      </w:r>
      <w:r w:rsidRPr="005B63E6">
        <w:rPr>
          <w:bCs/>
          <w:snapToGrid/>
          <w:sz w:val="28"/>
          <w:szCs w:val="28"/>
        </w:rPr>
        <w:t xml:space="preserve"> 16-ФЗ</w:t>
      </w:r>
      <w:r>
        <w:rPr>
          <w:bCs/>
          <w:snapToGrid/>
          <w:sz w:val="28"/>
          <w:szCs w:val="28"/>
        </w:rPr>
        <w:t xml:space="preserve"> «</w:t>
      </w:r>
      <w:r w:rsidRPr="005B63E6">
        <w:rPr>
          <w:bCs/>
          <w:snapToGrid/>
          <w:sz w:val="28"/>
          <w:szCs w:val="28"/>
        </w:rPr>
        <w:t>О транспортной безопасности</w:t>
      </w:r>
      <w:r>
        <w:rPr>
          <w:bCs/>
          <w:snapToGrid/>
          <w:sz w:val="28"/>
          <w:szCs w:val="28"/>
        </w:rPr>
        <w:t>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р</w:t>
      </w:r>
      <w:r>
        <w:rPr>
          <w:snapToGrid/>
          <w:sz w:val="28"/>
          <w:szCs w:val="28"/>
        </w:rPr>
        <w:t xml:space="preserve">аспоряжение Правительства Российской Федерации от 25.04.2006 № 583-р о перечне морских портов, капитаны которых осуществляют регистрацию судов в Российском международном реестре судов;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приказ ФНС России от 27.06.2018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ММ-3-09/536@»;</w:t>
      </w:r>
    </w:p>
    <w:p w:rsidR="00604640" w:rsidRDefault="00604640" w:rsidP="00604640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приказ </w:t>
      </w:r>
      <w:r w:rsidRPr="00604640">
        <w:rPr>
          <w:snapToGrid/>
          <w:sz w:val="28"/>
          <w:szCs w:val="28"/>
        </w:rPr>
        <w:t>Минтранса России от 07.06.2023</w:t>
      </w:r>
      <w:r>
        <w:rPr>
          <w:snapToGrid/>
          <w:sz w:val="28"/>
          <w:szCs w:val="28"/>
        </w:rPr>
        <w:t xml:space="preserve"> №</w:t>
      </w:r>
      <w:r w:rsidRPr="00604640">
        <w:rPr>
          <w:snapToGrid/>
          <w:sz w:val="28"/>
          <w:szCs w:val="28"/>
        </w:rPr>
        <w:t xml:space="preserve"> 205</w:t>
      </w:r>
      <w:r>
        <w:rPr>
          <w:snapToGrid/>
          <w:sz w:val="28"/>
          <w:szCs w:val="28"/>
        </w:rPr>
        <w:t xml:space="preserve"> «</w:t>
      </w:r>
      <w:r w:rsidRPr="00604640">
        <w:rPr>
          <w:snapToGrid/>
          <w:sz w:val="28"/>
          <w:szCs w:val="28"/>
        </w:rPr>
        <w:t>Об утверждении Правил государственной регистрации судов, прав на них и сделок с ними в морских портах и централизованного учета зарегистрированных судов</w:t>
      </w:r>
      <w:r>
        <w:rPr>
          <w:snapToGrid/>
          <w:sz w:val="28"/>
          <w:szCs w:val="28"/>
        </w:rPr>
        <w:t>»;</w:t>
      </w:r>
    </w:p>
    <w:p w:rsidR="00604640" w:rsidRDefault="00604640" w:rsidP="00604640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- письмо Минфина России от 22.09.2022 № 03-05-05-04/91800 о признании стартовой платформы «Одиссей» объектом налогообложения по транспортному налогу.</w:t>
      </w:r>
    </w:p>
    <w:p w:rsidR="00604640" w:rsidRDefault="00604640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</w:p>
    <w:p w:rsidR="005776E9" w:rsidRDefault="00604640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t>9</w:t>
      </w:r>
      <w:r w:rsidR="005776E9">
        <w:rPr>
          <w:b/>
          <w:bCs/>
          <w:snapToGrid/>
          <w:sz w:val="28"/>
          <w:szCs w:val="28"/>
        </w:rPr>
        <w:t xml:space="preserve">) </w:t>
      </w:r>
      <w:r w:rsidR="005776E9" w:rsidRPr="00FA691C">
        <w:rPr>
          <w:b/>
          <w:sz w:val="28"/>
          <w:szCs w:val="28"/>
        </w:rPr>
        <w:t>для реализации</w:t>
      </w:r>
      <w:r w:rsidR="005776E9" w:rsidRPr="00D77647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подпункта 11 пункта 2 статьи 358</w:t>
      </w:r>
      <w:r w:rsidR="005776E9" w:rsidRPr="008A23BB">
        <w:rPr>
          <w:b/>
          <w:sz w:val="28"/>
          <w:szCs w:val="28"/>
        </w:rPr>
        <w:t xml:space="preserve"> </w:t>
      </w:r>
      <w:r w:rsidR="005776E9">
        <w:rPr>
          <w:b/>
          <w:sz w:val="28"/>
          <w:szCs w:val="28"/>
        </w:rPr>
        <w:t>Налогового кодекса Российской Федерации – «</w:t>
      </w:r>
      <w:r w:rsidR="005776E9">
        <w:rPr>
          <w:b/>
          <w:bCs/>
          <w:snapToGrid/>
          <w:sz w:val="28"/>
          <w:szCs w:val="28"/>
        </w:rPr>
        <w:t xml:space="preserve">не являются объектом налогообложения суда, зарегистрированные в Российском открытом реестре судов лицами, получившими статус участника </w:t>
      </w:r>
      <w:r w:rsidR="005776E9" w:rsidRPr="006B495F">
        <w:rPr>
          <w:b/>
          <w:bCs/>
          <w:snapToGrid/>
          <w:sz w:val="28"/>
          <w:szCs w:val="28"/>
        </w:rPr>
        <w:t xml:space="preserve">специального административного района в соответствии с Федеральным </w:t>
      </w:r>
      <w:hyperlink r:id="rId8" w:history="1">
        <w:r w:rsidR="005776E9" w:rsidRPr="006B495F">
          <w:rPr>
            <w:b/>
            <w:bCs/>
            <w:snapToGrid/>
            <w:sz w:val="28"/>
            <w:szCs w:val="28"/>
          </w:rPr>
          <w:t>законом</w:t>
        </w:r>
      </w:hyperlink>
      <w:r w:rsidR="005776E9" w:rsidRPr="006B495F">
        <w:rPr>
          <w:b/>
          <w:bCs/>
          <w:snapToGrid/>
          <w:sz w:val="28"/>
          <w:szCs w:val="28"/>
        </w:rPr>
        <w:t xml:space="preserve"> от </w:t>
      </w:r>
      <w:r w:rsidR="005776E9">
        <w:rPr>
          <w:b/>
          <w:bCs/>
          <w:snapToGrid/>
          <w:sz w:val="28"/>
          <w:szCs w:val="28"/>
        </w:rPr>
        <w:t>0</w:t>
      </w:r>
      <w:r w:rsidR="005776E9" w:rsidRPr="006B495F">
        <w:rPr>
          <w:b/>
          <w:bCs/>
          <w:snapToGrid/>
          <w:sz w:val="28"/>
          <w:szCs w:val="28"/>
        </w:rPr>
        <w:t>3</w:t>
      </w:r>
      <w:r w:rsidR="005776E9">
        <w:rPr>
          <w:b/>
          <w:bCs/>
          <w:snapToGrid/>
          <w:sz w:val="28"/>
          <w:szCs w:val="28"/>
        </w:rPr>
        <w:t>.08.</w:t>
      </w:r>
      <w:r w:rsidR="005776E9" w:rsidRPr="006B495F">
        <w:rPr>
          <w:b/>
          <w:bCs/>
          <w:snapToGrid/>
          <w:sz w:val="28"/>
          <w:szCs w:val="28"/>
        </w:rPr>
        <w:t xml:space="preserve">2018 </w:t>
      </w:r>
      <w:r w:rsidR="005776E9">
        <w:rPr>
          <w:b/>
          <w:bCs/>
          <w:snapToGrid/>
          <w:sz w:val="28"/>
          <w:szCs w:val="28"/>
        </w:rPr>
        <w:t>№</w:t>
      </w:r>
      <w:r w:rsidR="005776E9" w:rsidRPr="006B495F">
        <w:rPr>
          <w:b/>
          <w:bCs/>
          <w:snapToGrid/>
          <w:sz w:val="28"/>
          <w:szCs w:val="28"/>
        </w:rPr>
        <w:t xml:space="preserve"> 291-ФЗ </w:t>
      </w:r>
      <w:r w:rsidR="005776E9">
        <w:rPr>
          <w:b/>
          <w:bCs/>
          <w:snapToGrid/>
          <w:sz w:val="28"/>
          <w:szCs w:val="28"/>
        </w:rPr>
        <w:t>«</w:t>
      </w:r>
      <w:r w:rsidR="005776E9" w:rsidRPr="006B495F">
        <w:rPr>
          <w:b/>
          <w:bCs/>
          <w:snapToGrid/>
          <w:sz w:val="28"/>
          <w:szCs w:val="28"/>
        </w:rPr>
        <w:t>О специальных административных районах на территориях Калининградской области и Приморского края</w:t>
      </w:r>
      <w:r w:rsidR="005776E9">
        <w:rPr>
          <w:b/>
          <w:bCs/>
          <w:snapToGrid/>
          <w:sz w:val="28"/>
          <w:szCs w:val="28"/>
        </w:rPr>
        <w:t xml:space="preserve">»: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5E57BD">
        <w:rPr>
          <w:bCs/>
          <w:snapToGrid/>
          <w:sz w:val="28"/>
          <w:szCs w:val="28"/>
        </w:rPr>
        <w:t xml:space="preserve">- Кодекс торгового мореплавания Российской Федерации от 30.04.1999 </w:t>
      </w:r>
      <w:r>
        <w:rPr>
          <w:bCs/>
          <w:snapToGrid/>
          <w:sz w:val="28"/>
          <w:szCs w:val="28"/>
        </w:rPr>
        <w:t>№</w:t>
      </w:r>
      <w:r w:rsidRPr="005E57BD">
        <w:rPr>
          <w:bCs/>
          <w:snapToGrid/>
          <w:sz w:val="28"/>
          <w:szCs w:val="28"/>
        </w:rPr>
        <w:t xml:space="preserve"> 81-ФЗ</w:t>
      </w:r>
      <w:r>
        <w:rPr>
          <w:bCs/>
          <w:snapToGrid/>
          <w:sz w:val="28"/>
          <w:szCs w:val="28"/>
        </w:rPr>
        <w:t xml:space="preserve">; </w:t>
      </w:r>
    </w:p>
    <w:p w:rsidR="005776E9" w:rsidRPr="00F82A36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F82A36">
        <w:rPr>
          <w:snapToGrid/>
          <w:sz w:val="28"/>
          <w:szCs w:val="28"/>
        </w:rPr>
        <w:t xml:space="preserve">- </w:t>
      </w:r>
      <w:r w:rsidRPr="00F82A36">
        <w:rPr>
          <w:bCs/>
          <w:snapToGrid/>
          <w:sz w:val="28"/>
          <w:szCs w:val="28"/>
        </w:rPr>
        <w:t>Федеральный закон от 03.08.2018 № 291-ФЗ «О специальных административных районах на территориях Калининградской области и Приморского края»;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приказ Минтранса России от 19.05.2017 № 191 «Об утверждении Правил государственной регистрации судов, прав на них и сделок с ними в морских портах и централизованного учета зарегистрированных судов»;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приказ ФНС России от 27.06.2018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</w:t>
      </w:r>
      <w:r>
        <w:rPr>
          <w:snapToGrid/>
          <w:sz w:val="28"/>
          <w:szCs w:val="28"/>
        </w:rPr>
        <w:lastRenderedPageBreak/>
        <w:t>владельцах, а также порядка заполнения формы и признании утратившим силу пункта 1.8 приказа ФНС России от 17.09.2007 № ММ-3-09/536@»;</w:t>
      </w:r>
    </w:p>
    <w:p w:rsidR="0032048A" w:rsidRDefault="0032048A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>
        <w:rPr>
          <w:b/>
          <w:bCs/>
          <w:snapToGrid/>
          <w:sz w:val="28"/>
          <w:szCs w:val="28"/>
        </w:rPr>
        <w:t>1</w:t>
      </w:r>
      <w:r w:rsidR="0032048A">
        <w:rPr>
          <w:b/>
          <w:bCs/>
          <w:snapToGrid/>
          <w:sz w:val="28"/>
          <w:szCs w:val="28"/>
        </w:rPr>
        <w:t>0</w:t>
      </w:r>
      <w:r>
        <w:rPr>
          <w:b/>
          <w:bCs/>
          <w:snapToGrid/>
          <w:sz w:val="28"/>
          <w:szCs w:val="28"/>
        </w:rPr>
        <w:t xml:space="preserve">) </w:t>
      </w:r>
      <w:r w:rsidRPr="00FA691C">
        <w:rPr>
          <w:b/>
          <w:sz w:val="28"/>
          <w:szCs w:val="28"/>
        </w:rPr>
        <w:t>для реализации</w:t>
      </w:r>
      <w:r w:rsidRPr="00D776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подпункта 12 пункта 2 статьи 358</w:t>
      </w:r>
      <w:r w:rsidRPr="008A23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Налогового кодекса Российской Федерации – «</w:t>
      </w:r>
      <w:r>
        <w:rPr>
          <w:b/>
          <w:bCs/>
          <w:snapToGrid/>
          <w:sz w:val="28"/>
          <w:szCs w:val="28"/>
        </w:rPr>
        <w:t xml:space="preserve">не являются </w:t>
      </w:r>
      <w:r w:rsidR="00FA3195" w:rsidRPr="00FA3195">
        <w:rPr>
          <w:b/>
          <w:bCs/>
          <w:snapToGrid/>
          <w:sz w:val="28"/>
          <w:szCs w:val="28"/>
        </w:rPr>
        <w:t xml:space="preserve">объектом налогообложения </w:t>
      </w:r>
      <w:r w:rsidR="00FA3195">
        <w:rPr>
          <w:b/>
          <w:bCs/>
          <w:snapToGrid/>
          <w:sz w:val="28"/>
          <w:szCs w:val="28"/>
        </w:rPr>
        <w:t>в</w:t>
      </w:r>
      <w:r w:rsidR="00FA3195" w:rsidRPr="00FA3195">
        <w:rPr>
          <w:b/>
          <w:bCs/>
          <w:snapToGrid/>
          <w:sz w:val="28"/>
          <w:szCs w:val="28"/>
        </w:rPr>
        <w:t>оздушные суда, зарегистрированные в Государственном реестре гражданских воздушных судов лицами, получившими статус участника специального административного района в соответствии с Федеральным законом от 3 августа 2018 года N 291-ФЗ "О специальных административных районах на территориях Калининградской области и Приморского края</w:t>
      </w:r>
      <w:r>
        <w:rPr>
          <w:b/>
          <w:bCs/>
          <w:snapToGrid/>
          <w:sz w:val="28"/>
          <w:szCs w:val="28"/>
        </w:rPr>
        <w:t xml:space="preserve">»: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F82A36">
        <w:rPr>
          <w:snapToGrid/>
          <w:sz w:val="28"/>
          <w:szCs w:val="28"/>
        </w:rPr>
        <w:t xml:space="preserve">- </w:t>
      </w:r>
      <w:r w:rsidRPr="00F82A36">
        <w:rPr>
          <w:bCs/>
          <w:snapToGrid/>
          <w:sz w:val="28"/>
          <w:szCs w:val="28"/>
        </w:rPr>
        <w:t>Федеральный закон от 03.08.2018 № 291-ФЗ «О специальных административных районах на территориях Калининградской области и Приморского края»;</w:t>
      </w:r>
      <w:r>
        <w:rPr>
          <w:bCs/>
          <w:snapToGrid/>
          <w:sz w:val="28"/>
          <w:szCs w:val="28"/>
        </w:rPr>
        <w:t xml:space="preserve"> 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приказ ФНС России от 18.12.2012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налоговой службы от 17.09.2007 № ММ-3-09/536@»;</w:t>
      </w:r>
    </w:p>
    <w:p w:rsidR="005776E9" w:rsidRDefault="005776E9" w:rsidP="005776E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- п</w:t>
      </w:r>
      <w:r>
        <w:rPr>
          <w:snapToGrid/>
          <w:sz w:val="28"/>
          <w:szCs w:val="28"/>
        </w:rPr>
        <w:t>риказ Минтранса России от 05.12.2013 № 457 «Об утверждении Административного регламента Федерального агентства воздушного транспорта предоставления государственной услуги по государственной регистрации гражданских воздушных судов и ведению Государственного реестра гражданских воздушных судов Российской Федерации».</w:t>
      </w:r>
    </w:p>
    <w:p w:rsidR="0032048A" w:rsidRDefault="0032048A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</w:p>
    <w:p w:rsidR="005776E9" w:rsidRDefault="0032048A" w:rsidP="005776E9">
      <w:pPr>
        <w:autoSpaceDE w:val="0"/>
        <w:autoSpaceDN w:val="0"/>
        <w:adjustRightInd w:val="0"/>
        <w:ind w:firstLine="708"/>
        <w:jc w:val="both"/>
        <w:rPr>
          <w:b/>
          <w:bCs/>
          <w:snapToGrid/>
          <w:sz w:val="28"/>
          <w:szCs w:val="28"/>
        </w:rPr>
      </w:pPr>
      <w:r w:rsidRPr="0032048A">
        <w:rPr>
          <w:b/>
          <w:bCs/>
          <w:snapToGrid/>
          <w:sz w:val="28"/>
          <w:szCs w:val="28"/>
        </w:rPr>
        <w:t>11) для реализации подпункта 1</w:t>
      </w:r>
      <w:r>
        <w:rPr>
          <w:b/>
          <w:bCs/>
          <w:snapToGrid/>
          <w:sz w:val="28"/>
          <w:szCs w:val="28"/>
        </w:rPr>
        <w:t>3</w:t>
      </w:r>
      <w:r w:rsidRPr="0032048A">
        <w:rPr>
          <w:b/>
          <w:bCs/>
          <w:snapToGrid/>
          <w:sz w:val="28"/>
          <w:szCs w:val="28"/>
        </w:rPr>
        <w:t xml:space="preserve"> пункта 2 статьи 358 Налогового кодекса Российской Федерации – «не являются</w:t>
      </w:r>
      <w:r w:rsidR="00FA3195" w:rsidRPr="00FA3195">
        <w:t xml:space="preserve"> </w:t>
      </w:r>
      <w:r w:rsidR="00FA3195" w:rsidRPr="00FA3195">
        <w:rPr>
          <w:b/>
          <w:bCs/>
          <w:snapToGrid/>
          <w:sz w:val="28"/>
          <w:szCs w:val="28"/>
        </w:rPr>
        <w:t>объектом налогообложения</w:t>
      </w:r>
      <w:r w:rsidRPr="0032048A">
        <w:rPr>
          <w:b/>
          <w:bCs/>
          <w:snapToGrid/>
          <w:sz w:val="28"/>
          <w:szCs w:val="28"/>
        </w:rPr>
        <w:t xml:space="preserve"> весельные лодки, а также моторные лодки с двигателем мощностью не свыше 5 лошадиных сил, зарегистрированные в порядке, установленном до дня вступления в силу Федерального закона от 23 апреля 2012 года </w:t>
      </w:r>
      <w:r>
        <w:rPr>
          <w:b/>
          <w:bCs/>
          <w:snapToGrid/>
          <w:sz w:val="28"/>
          <w:szCs w:val="28"/>
        </w:rPr>
        <w:t>№</w:t>
      </w:r>
      <w:r w:rsidRPr="0032048A">
        <w:rPr>
          <w:b/>
          <w:bCs/>
          <w:snapToGrid/>
          <w:sz w:val="28"/>
          <w:szCs w:val="28"/>
        </w:rPr>
        <w:t xml:space="preserve"> 36-ФЗ </w:t>
      </w:r>
      <w:r>
        <w:rPr>
          <w:b/>
          <w:bCs/>
          <w:snapToGrid/>
          <w:sz w:val="28"/>
          <w:szCs w:val="28"/>
        </w:rPr>
        <w:t>«</w:t>
      </w:r>
      <w:r w:rsidRPr="0032048A">
        <w:rPr>
          <w:b/>
          <w:bCs/>
          <w:snapToGrid/>
          <w:sz w:val="28"/>
          <w:szCs w:val="28"/>
        </w:rPr>
        <w:t>О внесении изменений в отдельные законодательные акты Российской Федерации в части определения понятия маломерного судна</w:t>
      </w:r>
      <w:r>
        <w:rPr>
          <w:b/>
          <w:bCs/>
          <w:snapToGrid/>
          <w:sz w:val="28"/>
          <w:szCs w:val="28"/>
        </w:rPr>
        <w:t>»</w:t>
      </w:r>
      <w:r w:rsidRPr="0032048A">
        <w:rPr>
          <w:b/>
          <w:bCs/>
          <w:snapToGrid/>
          <w:sz w:val="28"/>
          <w:szCs w:val="28"/>
        </w:rPr>
        <w:t>:</w:t>
      </w:r>
    </w:p>
    <w:p w:rsidR="001A2F7A" w:rsidRPr="001A2F7A" w:rsidRDefault="001A2F7A" w:rsidP="001A2F7A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Pr="001A2F7A">
        <w:rPr>
          <w:snapToGrid/>
          <w:sz w:val="28"/>
          <w:szCs w:val="28"/>
        </w:rPr>
        <w:t xml:space="preserve">Кодекс внутреннего водного транспорта Российской Федерации от 07.03.2001 </w:t>
      </w:r>
      <w:r>
        <w:rPr>
          <w:snapToGrid/>
          <w:sz w:val="28"/>
          <w:szCs w:val="28"/>
        </w:rPr>
        <w:t>№</w:t>
      </w:r>
      <w:r w:rsidRPr="001A2F7A">
        <w:rPr>
          <w:snapToGrid/>
          <w:sz w:val="28"/>
          <w:szCs w:val="28"/>
        </w:rPr>
        <w:t xml:space="preserve"> 24-ФЗ</w:t>
      </w:r>
      <w:r>
        <w:rPr>
          <w:snapToGrid/>
          <w:sz w:val="28"/>
          <w:szCs w:val="28"/>
        </w:rPr>
        <w:t>;</w:t>
      </w:r>
    </w:p>
    <w:p w:rsidR="00287B60" w:rsidRPr="00287B60" w:rsidRDefault="001A2F7A" w:rsidP="001A2F7A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 </w:t>
      </w:r>
      <w:r w:rsidR="00287B60">
        <w:rPr>
          <w:snapToGrid/>
          <w:sz w:val="28"/>
          <w:szCs w:val="28"/>
        </w:rPr>
        <w:t>- п</w:t>
      </w:r>
      <w:r w:rsidR="00287B60" w:rsidRPr="00287B60">
        <w:rPr>
          <w:snapToGrid/>
          <w:sz w:val="28"/>
          <w:szCs w:val="28"/>
        </w:rPr>
        <w:t xml:space="preserve">риказ ФНС России от 12.11.2014 </w:t>
      </w:r>
      <w:r w:rsidR="00287B60">
        <w:rPr>
          <w:snapToGrid/>
          <w:sz w:val="28"/>
          <w:szCs w:val="28"/>
        </w:rPr>
        <w:t>№</w:t>
      </w:r>
      <w:r w:rsidR="00287B60" w:rsidRPr="00287B60">
        <w:rPr>
          <w:snapToGrid/>
          <w:sz w:val="28"/>
          <w:szCs w:val="28"/>
        </w:rPr>
        <w:t xml:space="preserve"> ММВ-7-11/578@</w:t>
      </w:r>
      <w:r w:rsidR="00287B60">
        <w:rPr>
          <w:snapToGrid/>
          <w:sz w:val="28"/>
          <w:szCs w:val="28"/>
        </w:rPr>
        <w:t xml:space="preserve"> «</w:t>
      </w:r>
      <w:r w:rsidR="00287B60" w:rsidRPr="00287B60">
        <w:rPr>
          <w:snapToGrid/>
          <w:sz w:val="28"/>
          <w:szCs w:val="28"/>
        </w:rPr>
        <w:t xml:space="preserve"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</w:t>
      </w:r>
      <w:r w:rsidR="00287B60">
        <w:rPr>
          <w:snapToGrid/>
          <w:sz w:val="28"/>
          <w:szCs w:val="28"/>
        </w:rPr>
        <w:t>№</w:t>
      </w:r>
      <w:r w:rsidR="00287B60" w:rsidRPr="00287B60">
        <w:rPr>
          <w:snapToGrid/>
          <w:sz w:val="28"/>
          <w:szCs w:val="28"/>
        </w:rPr>
        <w:t xml:space="preserve"> ММ-3-09/536@</w:t>
      </w:r>
      <w:r w:rsidR="00287B60">
        <w:rPr>
          <w:snapToGrid/>
          <w:sz w:val="28"/>
          <w:szCs w:val="28"/>
        </w:rPr>
        <w:t>»;</w:t>
      </w:r>
    </w:p>
    <w:p w:rsidR="00222539" w:rsidRPr="00222539" w:rsidRDefault="00222539" w:rsidP="00222539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</w:t>
      </w:r>
      <w:r w:rsidRPr="00222539">
        <w:rPr>
          <w:snapToGrid/>
          <w:sz w:val="28"/>
          <w:szCs w:val="28"/>
        </w:rPr>
        <w:t xml:space="preserve">риказ МЧС России от 27.07.2023 </w:t>
      </w:r>
      <w:r>
        <w:rPr>
          <w:snapToGrid/>
          <w:sz w:val="28"/>
          <w:szCs w:val="28"/>
        </w:rPr>
        <w:t>№</w:t>
      </w:r>
      <w:r w:rsidRPr="00222539">
        <w:rPr>
          <w:snapToGrid/>
          <w:sz w:val="28"/>
          <w:szCs w:val="28"/>
        </w:rPr>
        <w:t xml:space="preserve"> 777</w:t>
      </w:r>
      <w:r>
        <w:rPr>
          <w:snapToGrid/>
          <w:sz w:val="28"/>
          <w:szCs w:val="28"/>
        </w:rPr>
        <w:t xml:space="preserve"> «</w:t>
      </w:r>
      <w:r w:rsidRPr="00222539">
        <w:rPr>
          <w:snapToGrid/>
          <w:sz w:val="28"/>
          <w:szCs w:val="28"/>
        </w:rPr>
        <w:t>Об утверждении Правил государственной регистрации маломерных судов, используемых в некоммерческих целях, и формы судового билета</w:t>
      </w:r>
      <w:r>
        <w:rPr>
          <w:snapToGrid/>
          <w:sz w:val="28"/>
          <w:szCs w:val="28"/>
        </w:rPr>
        <w:t>»;</w:t>
      </w:r>
    </w:p>
    <w:p w:rsidR="00521D1B" w:rsidRPr="0032048A" w:rsidRDefault="0032048A" w:rsidP="0032048A">
      <w:pPr>
        <w:autoSpaceDE w:val="0"/>
        <w:autoSpaceDN w:val="0"/>
        <w:adjustRightInd w:val="0"/>
        <w:ind w:firstLine="708"/>
        <w:jc w:val="both"/>
        <w:rPr>
          <w:bCs/>
          <w:snapToGrid/>
          <w:sz w:val="28"/>
          <w:szCs w:val="28"/>
        </w:rPr>
      </w:pPr>
      <w:r w:rsidRPr="0032048A">
        <w:rPr>
          <w:bCs/>
          <w:snapToGrid/>
          <w:sz w:val="28"/>
          <w:szCs w:val="28"/>
        </w:rPr>
        <w:t>- письмо МЧС России от 09.11.2022 № М-29-842 о порядке государственной регистрации маломерных судов</w:t>
      </w:r>
      <w:r w:rsidR="00222539">
        <w:rPr>
          <w:bCs/>
          <w:snapToGrid/>
          <w:sz w:val="28"/>
          <w:szCs w:val="28"/>
        </w:rPr>
        <w:t>.</w:t>
      </w:r>
    </w:p>
    <w:sectPr w:rsidR="00521D1B" w:rsidRPr="0032048A" w:rsidSect="00006F86">
      <w:headerReference w:type="even" r:id="rId9"/>
      <w:headerReference w:type="default" r:id="rId10"/>
      <w:footerReference w:type="default" r:id="rId11"/>
      <w:pgSz w:w="11906" w:h="16838" w:code="9"/>
      <w:pgMar w:top="993" w:right="567" w:bottom="1276" w:left="1276" w:header="720" w:footer="35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C71" w:rsidRDefault="00B30C71" w:rsidP="005776E9">
      <w:r>
        <w:separator/>
      </w:r>
    </w:p>
  </w:endnote>
  <w:endnote w:type="continuationSeparator" w:id="0">
    <w:p w:rsidR="00B30C71" w:rsidRDefault="00B30C71" w:rsidP="0057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Default="00CD3DA6" w:rsidP="00525C59">
    <w:pPr>
      <w:pStyle w:val="a9"/>
      <w:rPr>
        <w:rFonts w:ascii="Garamond" w:hAnsi="Garamond"/>
        <w:b/>
        <w:i/>
        <w:color w:val="808080"/>
        <w:sz w:val="16"/>
      </w:rPr>
    </w:pPr>
    <w:r>
      <w:rPr>
        <w:rFonts w:ascii="Garamond" w:hAnsi="Garamond"/>
        <w:b/>
        <w:i/>
        <w:color w:val="808080"/>
        <w:sz w:val="16"/>
      </w:rPr>
      <w:fldChar w:fldCharType="begin"/>
    </w:r>
    <w:r>
      <w:rPr>
        <w:rFonts w:ascii="Garamond" w:hAnsi="Garamond"/>
        <w:b/>
        <w:i/>
        <w:color w:val="808080"/>
        <w:sz w:val="16"/>
      </w:rPr>
      <w:instrText xml:space="preserve">  \* MERGEFORMAT </w:instrText>
    </w:r>
    <w:r>
      <w:rPr>
        <w:rFonts w:ascii="Garamond" w:hAnsi="Garamond"/>
        <w:b/>
        <w:i/>
        <w:color w:val="808080"/>
        <w:sz w:val="16"/>
      </w:rPr>
      <w:fldChar w:fldCharType="end"/>
    </w:r>
  </w:p>
  <w:p w:rsidR="00E01270" w:rsidRPr="00525C59" w:rsidRDefault="00CD3DA6" w:rsidP="00525C59">
    <w:pPr>
      <w:pStyle w:val="a9"/>
      <w:rPr>
        <w:rFonts w:ascii="Garamond" w:hAnsi="Garamond"/>
        <w:b/>
        <w:i/>
        <w:color w:val="808080"/>
        <w:sz w:val="16"/>
      </w:rPr>
    </w:pPr>
    <w:r>
      <w:rPr>
        <w:rFonts w:ascii="Garamond" w:hAnsi="Garamond"/>
        <w:b/>
        <w:i/>
        <w:color w:val="808080"/>
        <w:sz w:val="16"/>
      </w:rPr>
      <w:fldChar w:fldCharType="begin"/>
    </w:r>
    <w:r>
      <w:rPr>
        <w:rFonts w:ascii="Garamond" w:hAnsi="Garamond"/>
        <w:b/>
        <w:i/>
        <w:color w:val="808080"/>
        <w:sz w:val="16"/>
      </w:rPr>
      <w:instrText xml:space="preserve">  \* MERGEFORMAT </w:instrText>
    </w:r>
    <w:r>
      <w:rPr>
        <w:rFonts w:ascii="Garamond" w:hAnsi="Garamond"/>
        <w:b/>
        <w:i/>
        <w:color w:val="8080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C71" w:rsidRDefault="00B30C71" w:rsidP="005776E9">
      <w:r>
        <w:separator/>
      </w:r>
    </w:p>
  </w:footnote>
  <w:footnote w:type="continuationSeparator" w:id="0">
    <w:p w:rsidR="00B30C71" w:rsidRDefault="00B30C71" w:rsidP="0057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Default="00CD3DA6" w:rsidP="00ED37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E01270" w:rsidRDefault="00B30C71" w:rsidP="00ED37B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Pr="009B63DF" w:rsidRDefault="00CD3DA6">
    <w:pPr>
      <w:pStyle w:val="a3"/>
      <w:jc w:val="center"/>
      <w:rPr>
        <w:sz w:val="24"/>
      </w:rPr>
    </w:pPr>
    <w:r w:rsidRPr="009B63DF">
      <w:rPr>
        <w:sz w:val="24"/>
      </w:rPr>
      <w:fldChar w:fldCharType="begin"/>
    </w:r>
    <w:r w:rsidRPr="009B63DF">
      <w:rPr>
        <w:sz w:val="24"/>
      </w:rPr>
      <w:instrText>PAGE   \* MERGEFORMAT</w:instrText>
    </w:r>
    <w:r w:rsidRPr="009B63DF">
      <w:rPr>
        <w:sz w:val="24"/>
      </w:rPr>
      <w:fldChar w:fldCharType="separate"/>
    </w:r>
    <w:r w:rsidR="00150A7E">
      <w:rPr>
        <w:noProof/>
        <w:sz w:val="24"/>
      </w:rPr>
      <w:t>7</w:t>
    </w:r>
    <w:r w:rsidRPr="009B63DF">
      <w:rPr>
        <w:sz w:val="24"/>
      </w:rPr>
      <w:fldChar w:fldCharType="end"/>
    </w:r>
  </w:p>
  <w:p w:rsidR="00E01270" w:rsidRDefault="00B30C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6E9"/>
    <w:rsid w:val="0008223E"/>
    <w:rsid w:val="000857D3"/>
    <w:rsid w:val="000D2C67"/>
    <w:rsid w:val="00150A7E"/>
    <w:rsid w:val="0019687F"/>
    <w:rsid w:val="001A2F7A"/>
    <w:rsid w:val="00222539"/>
    <w:rsid w:val="002345B5"/>
    <w:rsid w:val="00287B60"/>
    <w:rsid w:val="002C2B8D"/>
    <w:rsid w:val="0032048A"/>
    <w:rsid w:val="0036458D"/>
    <w:rsid w:val="00383A93"/>
    <w:rsid w:val="00391042"/>
    <w:rsid w:val="003C43C0"/>
    <w:rsid w:val="003C7B23"/>
    <w:rsid w:val="003D4288"/>
    <w:rsid w:val="00521D1B"/>
    <w:rsid w:val="005776E9"/>
    <w:rsid w:val="005D394E"/>
    <w:rsid w:val="00601D9B"/>
    <w:rsid w:val="00604640"/>
    <w:rsid w:val="006102D4"/>
    <w:rsid w:val="00856851"/>
    <w:rsid w:val="008577ED"/>
    <w:rsid w:val="008B541B"/>
    <w:rsid w:val="008F0499"/>
    <w:rsid w:val="009379F8"/>
    <w:rsid w:val="009532E1"/>
    <w:rsid w:val="009C1A34"/>
    <w:rsid w:val="00B30C71"/>
    <w:rsid w:val="00B4641A"/>
    <w:rsid w:val="00C025E1"/>
    <w:rsid w:val="00CD3DA6"/>
    <w:rsid w:val="00DA1591"/>
    <w:rsid w:val="00DF6C7C"/>
    <w:rsid w:val="00EC0CE0"/>
    <w:rsid w:val="00FA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B1701-49D2-4D45-A4FE-9EB28C41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94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76E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5776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5776E9"/>
  </w:style>
  <w:style w:type="paragraph" w:styleId="a6">
    <w:name w:val="footnote text"/>
    <w:basedOn w:val="a"/>
    <w:link w:val="a7"/>
    <w:semiHidden/>
    <w:rsid w:val="005776E9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5776E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footnote reference"/>
    <w:semiHidden/>
    <w:rsid w:val="005776E9"/>
    <w:rPr>
      <w:vertAlign w:val="superscript"/>
    </w:rPr>
  </w:style>
  <w:style w:type="paragraph" w:styleId="a9">
    <w:name w:val="footer"/>
    <w:basedOn w:val="a"/>
    <w:link w:val="aa"/>
    <w:rsid w:val="005776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776E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styleId="ab">
    <w:name w:val="Hyperlink"/>
    <w:rsid w:val="005776E9"/>
    <w:rPr>
      <w:color w:val="0563C1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776E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776E9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E1C6ACA609F531A1153EF2E07B365F69D9D4D4BF8598B7066733CDB0F1C387493D83465681FD8EC1EF346686x4QF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CE1C6ACA609F531A1153EF2E07B365F69DED5D3BF8098B7066733CDB0F1C3875B3DDB4E5F8EE8DA94B5636B844678EE4759C1E4F8xFQA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E1C6ACA609F531A1153EF2E07B365F69DEDCD1BA8298B7066733CDB0F1C3875B3DDB485183B7DF81A43B668D5166EA5D45C3E6xFQAO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2670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Александра Александровна</dc:creator>
  <cp:keywords/>
  <dc:description/>
  <cp:lastModifiedBy>Дорофейкин Александр Сергеевич</cp:lastModifiedBy>
  <cp:revision>3</cp:revision>
  <cp:lastPrinted>2024-12-28T11:10:00Z</cp:lastPrinted>
  <dcterms:created xsi:type="dcterms:W3CDTF">2025-01-10T06:54:00Z</dcterms:created>
  <dcterms:modified xsi:type="dcterms:W3CDTF">2025-01-13T12:02:00Z</dcterms:modified>
</cp:coreProperties>
</file>